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D8F" w:rsidRDefault="00F14D8F" w:rsidP="00F14D8F">
      <w:pPr>
        <w:spacing w:line="560" w:lineRule="exact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附表1</w:t>
      </w:r>
    </w:p>
    <w:p w:rsidR="00F14D8F" w:rsidRDefault="00F14D8F" w:rsidP="00F14D8F">
      <w:pPr>
        <w:spacing w:line="560" w:lineRule="exact"/>
        <w:ind w:firstLineChars="1000" w:firstLine="360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西安市重点河湖水</w:t>
      </w:r>
      <w:proofErr w:type="gramStart"/>
      <w:r>
        <w:rPr>
          <w:rFonts w:ascii="方正小标宋简体" w:eastAsia="方正小标宋简体" w:hAnsi="宋体" w:hint="eastAsia"/>
          <w:sz w:val="36"/>
          <w:szCs w:val="36"/>
        </w:rPr>
        <w:t>质目标</w:t>
      </w:r>
      <w:proofErr w:type="gramEnd"/>
      <w:r>
        <w:rPr>
          <w:rFonts w:ascii="方正小标宋简体" w:eastAsia="方正小标宋简体" w:hAnsi="宋体" w:hint="eastAsia"/>
          <w:sz w:val="36"/>
          <w:szCs w:val="36"/>
        </w:rPr>
        <w:t>及责任分解表</w:t>
      </w:r>
    </w:p>
    <w:tbl>
      <w:tblPr>
        <w:tblW w:w="141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1203"/>
        <w:gridCol w:w="1211"/>
        <w:gridCol w:w="1450"/>
        <w:gridCol w:w="5637"/>
        <w:gridCol w:w="3919"/>
      </w:tblGrid>
      <w:tr w:rsidR="00F14D8F" w:rsidTr="00CA13F2">
        <w:trPr>
          <w:trHeight w:val="851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分类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河流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断面名称</w:t>
            </w:r>
          </w:p>
        </w:tc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责任单位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水质目标</w:t>
            </w:r>
          </w:p>
        </w:tc>
      </w:tr>
      <w:tr w:rsidR="00F14D8F" w:rsidTr="00CA13F2">
        <w:trPr>
          <w:trHeight w:val="9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污染补偿考核断面（省考）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漕运明渠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明光路</w:t>
            </w:r>
            <w:proofErr w:type="gramEnd"/>
          </w:p>
        </w:tc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生态环境莲湖分局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化学需氧量浓度≤40毫克/升，</w:t>
            </w:r>
          </w:p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氨氮≤5毫克/升，</w:t>
            </w:r>
          </w:p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总磷≤0.5毫克/升，</w:t>
            </w:r>
          </w:p>
        </w:tc>
      </w:tr>
      <w:tr w:rsidR="00F14D8F" w:rsidTr="00CA13F2">
        <w:trPr>
          <w:trHeight w:val="851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12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皂河</w:t>
            </w:r>
            <w:proofErr w:type="gram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雁秋门</w:t>
            </w:r>
            <w:proofErr w:type="gramEnd"/>
          </w:p>
        </w:tc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生态环境莲湖分局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化学需氧量浓度≤40毫克/升，</w:t>
            </w:r>
          </w:p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氨氮≤5毫克/升，</w:t>
            </w:r>
          </w:p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总磷≤0.5毫克/升</w:t>
            </w:r>
          </w:p>
        </w:tc>
      </w:tr>
      <w:tr w:rsidR="00F14D8F" w:rsidTr="00CA13F2">
        <w:trPr>
          <w:trHeight w:val="165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1203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其他重点河流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护城河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小北门</w:t>
            </w:r>
          </w:p>
        </w:tc>
        <w:tc>
          <w:tcPr>
            <w:tcW w:w="56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区发改委、生态环境莲湖分局、青年路街办、北院门街办、环西街办、西关街办、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红庙坡街办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、北关街办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14D8F" w:rsidRDefault="00F14D8F" w:rsidP="00CA13F2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Ⅴ类</w:t>
            </w:r>
          </w:p>
        </w:tc>
      </w:tr>
      <w:tr w:rsidR="00F14D8F" w:rsidTr="00CA13F2">
        <w:trPr>
          <w:trHeight w:val="851"/>
        </w:trPr>
        <w:tc>
          <w:tcPr>
            <w:tcW w:w="141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4D8F" w:rsidRDefault="00F14D8F" w:rsidP="00CA13F2">
            <w:pPr>
              <w:spacing w:line="5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备注：水质考核按月进行</w:t>
            </w:r>
          </w:p>
        </w:tc>
      </w:tr>
    </w:tbl>
    <w:p w:rsidR="00AD3EC8" w:rsidRPr="00F14D8F" w:rsidRDefault="00AD3EC8" w:rsidP="00F14D8F">
      <w:bookmarkStart w:id="0" w:name="_GoBack"/>
      <w:bookmarkEnd w:id="0"/>
    </w:p>
    <w:sectPr w:rsidR="00AD3EC8" w:rsidRPr="00F14D8F" w:rsidSect="007E0A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BD7" w:rsidRDefault="00520BD7" w:rsidP="007E0A63">
      <w:r>
        <w:separator/>
      </w:r>
    </w:p>
  </w:endnote>
  <w:endnote w:type="continuationSeparator" w:id="0">
    <w:p w:rsidR="00520BD7" w:rsidRDefault="00520BD7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BD7" w:rsidRDefault="00520BD7" w:rsidP="007E0A63">
      <w:r>
        <w:separator/>
      </w:r>
    </w:p>
  </w:footnote>
  <w:footnote w:type="continuationSeparator" w:id="0">
    <w:p w:rsidR="00520BD7" w:rsidRDefault="00520BD7" w:rsidP="007E0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4616E1"/>
    <w:rsid w:val="00520BD7"/>
    <w:rsid w:val="00617446"/>
    <w:rsid w:val="007E0A63"/>
    <w:rsid w:val="00AD3EC8"/>
    <w:rsid w:val="00F1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3</cp:revision>
  <dcterms:created xsi:type="dcterms:W3CDTF">2019-08-16T08:24:00Z</dcterms:created>
  <dcterms:modified xsi:type="dcterms:W3CDTF">2019-08-16T08:30:00Z</dcterms:modified>
</cp:coreProperties>
</file>