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ind w:right="320" w:rightChars="0" w:firstLine="723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     2024年莲湖区社区养老服务站运营补助统计表</w:t>
      </w:r>
    </w:p>
    <w:tbl>
      <w:tblPr>
        <w:tblStyle w:val="3"/>
        <w:tblW w:w="155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Style w:val="3"/>
              <w:tblpPr w:leftFromText="180" w:rightFromText="180" w:vertAnchor="text" w:horzAnchor="page" w:tblpX="179" w:tblpY="15"/>
              <w:tblOverlap w:val="never"/>
              <w:tblW w:w="15027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6"/>
              <w:gridCol w:w="2841"/>
              <w:gridCol w:w="2025"/>
              <w:gridCol w:w="4740"/>
              <w:gridCol w:w="3045"/>
              <w:gridCol w:w="150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4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5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5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项目名称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5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建设性质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5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详细地址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5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补助金额（</w:t>
                  </w: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万元</w:t>
                  </w:r>
                  <w:r>
                    <w:rPr>
                      <w:rStyle w:val="5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）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5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29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莲一社区社区养老服务站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莲湖路6号院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7.26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2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青年路第二社区养老服务站</w:t>
                  </w:r>
                </w:p>
              </w:tc>
              <w:tc>
                <w:tcPr>
                  <w:tcW w:w="20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青年路109号院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3.894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5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五一睦邻共享日间照料中心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一中北路9号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6.44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49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土门社区安庆日间照料中心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 xml:space="preserve"> 莲湖区丰镐二路1号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6.12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65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远东东社区日间照料中心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团结南路西控25街坊东北门旁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6.5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5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融侨城社区养老服务站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大寨路莱安逸珲16号楼2楼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7.1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22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益民坊社区养老服务站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沣镐西路西段利君南苑生活区内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5.04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7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劳动二坊社区养老服务站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莲湖区劳动路160号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6.05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1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大开门开远社区养老服务站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桃园街道开远半岛3号楼3楼301室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6.8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1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大兴西路社区养老服务站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莲湖区大兴西路117号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6.5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5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桃园二坊社区养老服务站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丰登路北口西瓷小区院内一层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6.7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82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莲湖区迎春社区养老服务站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西梆子市街46号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5.12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0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解家村社区养老服务站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西关街道人民南巷15号一层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6.1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8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精密社区养老服务站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莲湖区枣园东路2号精密小区院内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7.01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远东西社区养老服务站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金曹路西控301大院内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5.24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5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唐都花园社区养老服务站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枣园东路唐都花园小区1号楼底商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5.2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83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莱茵小城社区养老服务站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lang w:val="en-US" w:eastAsia="zh-CN" w:bidi="ar"/>
                    </w:rPr>
                    <w:t>西安市莲湖区昆明路6号莱茵小城一期17号楼商铺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3.78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4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红埠街社区养老服务站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莲湖公园北侧内西门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4.8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3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东药王洞社区养老服务站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青年路街道青年一巷27号  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4.96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3" w:hRule="atLeast"/>
              </w:trPr>
              <w:tc>
                <w:tcPr>
                  <w:tcW w:w="8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28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pStyle w:val="2"/>
                    <w:numPr>
                      <w:ilvl w:val="0"/>
                      <w:numId w:val="0"/>
                    </w:num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宫园壹号社区养老服务站</w:t>
                  </w:r>
                </w:p>
              </w:tc>
              <w:tc>
                <w:tcPr>
                  <w:tcW w:w="20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Style w:val="6"/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 w:bidi="ar"/>
                    </w:rPr>
                    <w:t>公建民营</w:t>
                  </w:r>
                </w:p>
              </w:tc>
              <w:tc>
                <w:tcPr>
                  <w:tcW w:w="47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福殿路宫园壹号二期东商铺12-06号</w:t>
                  </w:r>
                </w:p>
              </w:tc>
              <w:tc>
                <w:tcPr>
                  <w:tcW w:w="30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5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right="320" w:right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right="320" w:rightChars="0" w:firstLine="562" w:firstLineChars="20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xMmE0ZTMwMjliNDUwYmNlNTVhNmU4ODVmZjM4YjEifQ=="/>
  </w:docVars>
  <w:rsids>
    <w:rsidRoot w:val="00000000"/>
    <w:rsid w:val="14AB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Tahoma" w:hAnsi="Tahoma"/>
      <w:sz w:val="24"/>
      <w:szCs w:val="24"/>
    </w:rPr>
  </w:style>
  <w:style w:type="character" w:customStyle="1" w:styleId="5">
    <w:name w:val="font31"/>
    <w:basedOn w:val="4"/>
    <w:autoRedefine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6">
    <w:name w:val="font51"/>
    <w:basedOn w:val="4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2024-05-24T08:49:52Z</dcterms:created>
  <dc:creator>admin</dc:creator>
  <cp:lastModifiedBy>admin</cp:lastModifiedBy>
  <dcterms:modified xsi:type="dcterms:W3CDTF">2024-05-24T08:50:14Z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A57ACCC4F1344144BE11D75503C0A93D_12</vt:lpwstr>
  </property>
</Properties>
</file>