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8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val="en-US" w:eastAsia="zh-CN"/>
        </w:rPr>
        <w:t>2024年度莲湖区红庙坡街道办事处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8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val="en-US" w:eastAsia="zh-CN"/>
        </w:rPr>
        <w:t>“谁执法谁普法”普法责任清单</w:t>
      </w:r>
    </w:p>
    <w:tbl>
      <w:tblPr>
        <w:tblStyle w:val="4"/>
        <w:tblW w:w="99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268"/>
        <w:gridCol w:w="7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  <w:jc w:val="center"/>
        </w:trPr>
        <w:tc>
          <w:tcPr>
            <w:tcW w:w="247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  <w:t>责任单位名称（盖章）</w:t>
            </w:r>
          </w:p>
        </w:tc>
        <w:tc>
          <w:tcPr>
            <w:tcW w:w="7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eastAsia="zh-CN"/>
              </w:rPr>
              <w:t>红庙坡街道办事处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2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  <w:t>重点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  <w:t>普法内容</w:t>
            </w:r>
          </w:p>
        </w:tc>
        <w:tc>
          <w:tcPr>
            <w:tcW w:w="1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  <w:t>共性内容</w:t>
            </w:r>
          </w:p>
        </w:tc>
        <w:tc>
          <w:tcPr>
            <w:tcW w:w="7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习近平法治思想、宪法、民法典、基本法律、党内法规等。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12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  <w:t>个性内容</w:t>
            </w:r>
          </w:p>
        </w:tc>
        <w:tc>
          <w:tcPr>
            <w:tcW w:w="7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党政综合办公室：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学习宣传党的二十大精神、《中华人民共和国监察法》、《中华人民共和国公务</w:t>
            </w:r>
            <w:bookmarkStart w:id="0" w:name="_GoBack"/>
            <w:bookmarkEnd w:id="0"/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员法》、《行政机关公务员处分条例》、《中华人民共和国保守国家秘密法》、《中华人民共和国国家安全法》、《中华人民共和国反间谍法》、《中华人民共和国档案法》。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党建工作办公室：《中国共产党章程》、《中国共产党廉洁自律准则》、《中国共产党纪律处分条例》、《中国共产党党内监督条例》。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社会事务办公室：《陕西省物业管理条例》、《西安市物业管理条例》、《国家安全法》、《刑法》、《反恐怖主义法》、《宗教事务条例》、《老年人权益保护法》、《国家食品安全法》、《残疾人保障法》、《未成年人保护法》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区域发展办公室：《中华人民共和国土地管理法》、《国有土地上房屋征收与补偿条例》、《西安市国有土地上房屋征收与补偿办法》、《西安市国有土地上房屋征收与评估办法》、《中华人民共和国土地管理法实施条例》、《统计法》、《统计法实施条例》、《全国经济普查条例》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城市综合管理办公室：《中华人民共和国环境保护法》、《中华人民共和国大气污染防治法》、《中华人民共和国水污染防治法》、《西安市生活垃圾分类管理条例》、《西安市供热条例》、《西安市燃气管理条例》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社会治理和平安建设办公室：《陕西省消防条例》、《陕西省安全生产条例》、《西安市销售燃放烟花爆竹安全管理条例》、《防范电动自行车棚火灾事故七项措施》、《治安管理处罚条例》、《信访条例》。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党群服务中心：《中华人民共和国退役军人保障法》、《保障农民工工资支付条例》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综合执法队：《行政处罚法》、《行政强制法》、《西安市户外广告设置管理条例》、《西安市生活垃圾分类管理办法》、《西安市城市市容和环境卫生管理条例》。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财政所：《中华人民共和国会计法》、《中华人民共和国预算法》、《发票管理办法》、《财政票据管理办法》、《会计档案管理办法》、《政府会计制度》、《中华人民共和国政府采购法》。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  <w:t>本单位2024年重要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  <w:t>普法时间点</w:t>
            </w:r>
          </w:p>
        </w:tc>
        <w:tc>
          <w:tcPr>
            <w:tcW w:w="7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3月8日妇女节、3月15日国际消费者权益日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5月民法典宣传月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6月26日国际禁毒日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12月宪法宣传周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24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6"/>
                <w:sz w:val="24"/>
                <w:szCs w:val="24"/>
                <w:lang w:val="en-US" w:eastAsia="zh-CN"/>
              </w:rPr>
              <w:t>根据2024年度全区普法依法治理工作要点，结合本单位实际，列举计划组织开展的重点普法项目和主题活动</w:t>
            </w:r>
          </w:p>
        </w:tc>
        <w:tc>
          <w:tcPr>
            <w:tcW w:w="7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1.深入学习宣传贯彻习近平法治思想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2.开展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2024年“民法典宣传月”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3.开展202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年“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宪法宣传周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”活动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exact"/>
              <w:jc w:val="both"/>
              <w:textAlignment w:val="auto"/>
              <w:rPr>
                <w:rFonts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抓好执法人员学法用法</w:t>
            </w:r>
          </w:p>
        </w:tc>
      </w:tr>
    </w:tbl>
    <w:p>
      <w:pPr>
        <w:spacing w:before="98" w:line="222" w:lineRule="auto"/>
        <w:rPr>
          <w:rFonts w:hint="default" w:ascii="仿宋_GB2312" w:hAnsi="仿宋_GB2312" w:eastAsia="仿宋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FF692"/>
    <w:multiLevelType w:val="singleLevel"/>
    <w:tmpl w:val="BB7FF6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2OGUyNzFhMDEwNzZiMzExNTQzNGNlNGU3YzYwNjMifQ=="/>
  </w:docVars>
  <w:rsids>
    <w:rsidRoot w:val="3B7F2FD3"/>
    <w:rsid w:val="096C6997"/>
    <w:rsid w:val="0C49518F"/>
    <w:rsid w:val="126F272D"/>
    <w:rsid w:val="16F3D565"/>
    <w:rsid w:val="191F54EE"/>
    <w:rsid w:val="23527412"/>
    <w:rsid w:val="2AB86787"/>
    <w:rsid w:val="3B7F2FD3"/>
    <w:rsid w:val="3BDE3553"/>
    <w:rsid w:val="4D9F1383"/>
    <w:rsid w:val="54D652FC"/>
    <w:rsid w:val="5DA3083E"/>
    <w:rsid w:val="5EEAC68F"/>
    <w:rsid w:val="6DA132AB"/>
    <w:rsid w:val="6F7B065D"/>
    <w:rsid w:val="6FEDFCAC"/>
    <w:rsid w:val="72F745DA"/>
    <w:rsid w:val="73EE16B7"/>
    <w:rsid w:val="76F3CF47"/>
    <w:rsid w:val="77FF9E6F"/>
    <w:rsid w:val="7B9EF73A"/>
    <w:rsid w:val="7DCFFC5B"/>
    <w:rsid w:val="7DF96099"/>
    <w:rsid w:val="7EE7932E"/>
    <w:rsid w:val="7FFDF33D"/>
    <w:rsid w:val="B7FF06E0"/>
    <w:rsid w:val="F3EEEAE3"/>
    <w:rsid w:val="FDEF0829"/>
    <w:rsid w:val="FEED9BA0"/>
    <w:rsid w:val="FFCED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1114</Words>
  <Characters>1143</Characters>
  <Lines>0</Lines>
  <Paragraphs>0</Paragraphs>
  <TotalTime>5</TotalTime>
  <ScaleCrop>false</ScaleCrop>
  <LinksUpToDate>false</LinksUpToDate>
  <CharactersWithSpaces>1143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2023-09-07T15:16:00Z</dcterms:created>
  <dc:creator>lhsfj</dc:creator>
  <cp:lastModifiedBy>Dell</cp:lastModifiedBy>
  <cp:lastPrinted>2024-05-15T02:00:23Z</cp:lastPrinted>
  <dcterms:modified xsi:type="dcterms:W3CDTF">2024-05-15T02:00:49Z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C584251804A74EF6ADD3268323F2E58E_13</vt:lpwstr>
  </property>
</Properties>
</file>