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93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25"/>
        <w:gridCol w:w="2865"/>
        <w:gridCol w:w="5805"/>
        <w:gridCol w:w="2776"/>
        <w:gridCol w:w="240"/>
        <w:gridCol w:w="236"/>
        <w:gridCol w:w="525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9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32"/>
                <w:szCs w:val="32"/>
                <w:u w:val="none"/>
                <w:lang w:val="en-US" w:eastAsia="zh-CN" w:bidi="ar"/>
              </w:rPr>
              <w:t>公益性岗位2023年12月补贴发放花名册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职能部门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就业补助资金承担金额（单位：元）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高园园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刘凯文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段雪莲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蒋利虎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邓陆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马芳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孙丽君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益宏云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吴洁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何文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赵茹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关蕾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杨可欣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王仙宁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刘芳津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李卫民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沈晓瑜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孙宇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蒲菊梅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苏晓薇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关焕琴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路晓妮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耿介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路昊男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李旭东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张雨豪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黄一博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蔡育菲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西安市莲湖区信访局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胡云婷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西安市生态环境莲湖分局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白赢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中共西安市莲湖区委社会治理和平安建设工作办公室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吴雁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西安市莲湖区退役军人事务局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杨雨晨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陈洋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吕江悦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赵倩玉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中国共产党西安市莲湖区直属机关工作委员会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刘玉红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统战民族宗教协理员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西安市莲湖区民族宗教事务局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马强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统战民族宗教协理员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西安市莲湖区民族宗教事务局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曹泽平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郭凤霞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杨菲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徐国华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焦荣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张丽萍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赵鼎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索洁雅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李扬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沈雪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张鑫洋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陈哲兴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张艺萱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王飞翔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王小杰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晋鑫朋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张雪菲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秦星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程钰峰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刘楠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王欣祎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张芮敏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陈坛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姜欣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严肃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中国共产党西安市莲湖区委员会组织部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耿晓钰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西安市莲湖区政府办公室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龚丽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西安市莲湖区财政局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岳文娇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945.00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杨倩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白丽婷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陈维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张联飞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刘艳连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修文华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张虓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李顺琳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邓宏达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徐姝瑶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桂佳乐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梁愉儿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丁敏哲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92.00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蒋科新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魏佳乐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马春艳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986.00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孙倩岚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276.00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孙培相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周乐宜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张雪莲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王邢郁婕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刘辰雨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马天星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bookmarkEnd w:id="0"/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mVmMjI1Y2UzNTExNzg2MDhlNGNlYzA1YTMxYjIifQ=="/>
  </w:docVars>
  <w:rsids>
    <w:rsidRoot w:val="00000000"/>
    <w:rsid w:val="0720798F"/>
    <w:rsid w:val="0ADF5E6E"/>
    <w:rsid w:val="1A74583C"/>
    <w:rsid w:val="6455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53535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李彤</cp:lastModifiedBy>
  <dcterms:modified xsi:type="dcterms:W3CDTF">2023-12-26T06:56:45Z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2FF311036E61426E85C3F6A43480CFD4_12</vt:lpwstr>
  </property>
</Properties>
</file>