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饼干检验项目包括酸价(以脂肪计)(KOH),过氧化值(以脂肪计),山梨酸及其钾盐(以山梨酸计),铝的残留量(干样品，以Al计),脱氢乙酸及其钠盐(以脱氢乙酸计),甜蜜素(以环己基氨基磺酸计),二氧化硫残留量(以SO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14934-2016《食品安全国家标准 消毒餐（饮）具》。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酸价(以脂肪计)(KOH),过氧化值(以脂肪计),山梨酸及其钾盐(以山梨酸计),脱氢乙酸及其钠盐(以脱氢乙酸计),防腐剂混合使用时各自用量占其最大使用量的比例之和,苯甲酸及其钠盐(以苯甲酸计)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坚果与籽类食品》,GB 2762-2022《食品安全国家标准 食品中污染物限量》,GB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炒货食品及坚果制品检验项目包括酸价(以脂肪计)(KOH),过氧化值(以脂肪计),铅(以Pb计),苯甲酸及其钠盐(以苯甲酸计),山梨酸及其钾盐(以山梨酸计),二氧化硫残留量(以SO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计),糖精钠(以糖精计),甜蜜素(以环己基氨基磺酸计),大肠菌群。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2762-2022《食品安全国家标准 食品中污染物限量》,GB 31637-2016《食品安全国家标准 食用淀粉》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淀粉及淀粉制品检验项目包括铅(以Pb计),苯甲酸及其钠盐(以苯甲酸计),山梨酸及其钾盐(以山梨酸计),铝的残留量(干样品，以Al计),二氧化硫残留量(以SO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计),菌落总数,霉菌和酵母,脱氢乙酸及其钠盐(以脱氢乙酸计),大肠菌群。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五、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2721-2015《食品安全国家标准 食用盐》,GB 26878-2011《食品安全国家标准 食用盐碘含量》,GB 2762-2017《食品安全国家标准 食品中污染物限量》,GB 2760-2014《食品安全国家标准 食品添加剂使用标准》,GB 29921-2021《食品安全国家标准 预包装食品中致病菌限量》,GB 2763-2021《食品安全国家标准 食品中农药最大残留限量》,整顿办函〔2011〕1号《食品中可能违法添加的非食用物质和易滥用的食品添加剂品种名单（第五批）》,GB 2762-2022《食品安全国家标准 食品中污染物限量》,GB/T 18186-2000《酿造酱油》,GB/T 18187-2000《酿造食醋》,GB/T 5461-2016《食用盐》,GB 2721-2015《食品安全国家标准 食用盐》,GB 26878-2011《食品安全国家标准 食用盐碘含量》,GB/T 8967-2007《谷氨酸钠（味精）》,NY/T 1040-2021《绿色食品 食用盐》,Q/SSJ0001S-2017《料酒》,SB/T 10416-2007《调味料酒》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,苯甲酸及其钠盐(以苯甲酸计),山梨酸及其钾盐(以山梨酸计),糖精钠(以糖精计),脱氢乙酸及其钠盐(以脱氢乙酸计),防腐剂混合使用时各自用量占其最大使用量的比例之和,谷氨酸钠,铅(以Pb计),二氧化钛,金黄色葡萄球菌,沙门氏菌,氯化钾(以干基计),钡(以Ba计),碘(以I计),总砷(以As计),镉(以Cd计),总汞(以Hg计),亚铁氰化钾(以亚铁氰根计),氯化钠(以湿基计),水分(以湿基计),氯离子,钙,镁,硫酸根,碘强化剂(以I计),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计),氯氰菊酯和高效氯氰菊酯,丙溴磷,罂粟碱,吗啡,可待因,那可丁,总酸(以乙酸计)。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2762-2022《食品安全国家标准 食品中污染物限量》,Q/SGH 0001SS-2021《腐竹》,Q/XDL 0001S-2022《腐竹、豆油皮及制品》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豆制品检验项目包括蛋白质,铅(以Pb计),苯甲酸及其钠盐(以苯甲酸计),山梨酸及其钾盐(以山梨酸计),脱氢乙酸及其钠盐(以脱氢乙酸计),二氧化硫残留量(以SO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计),铝的残留量(干样品，以Al计),防腐剂混合使用时各自用量占其最大使用量的比例之和,糖精钠(以糖精计),三氯蔗糖。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2762-2017《食品安全国家标准 食品中污染物限量》,GB 19640-2016《食品安全国家标准 冲调谷物制品》,GB 2762-2022《食品安全国家标准 食品中污染物限量》,DBS61/ 0011-2021《食品安全地方标准 凉皮、凉面》,GB 17400-2015《食品安全国家标准 方便面》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方便食品检验项目包括苯甲酸及其钠盐(以苯甲酸计),山梨酸及其钾盐(以山梨酸计),糖精钠(以糖精计),铅(以Pb计),大肠菌群,水分,菌落总数。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八、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2762-2022《食品安全国家标准 食品中污染物限量》,GB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铅(以Pb计),苯甲酸及其钠盐(以苯甲酸计),山梨酸及其钾盐(以山梨酸计),糖精钠(以糖精计),甜蜜素(以环己基氨基磺酸计),乙酰磺胺酸钾(安赛蜜),铝的残留量(干样品，以Al计),脱氢乙酸及其钠盐(以脱氢乙酸计),防腐剂混合使用时各自用量占其最大使用量的比例之和,菌落总数,大肠菌群,金黄色葡萄球菌,沙门氏菌,丙酸及其钠盐、钙盐(以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酒类检验项目包括酒精度,苯甲酸及其钠盐(以苯甲酸计),山梨酸及其钾盐(以山梨酸计),糖精钠(以糖精计)。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2761-2017《食品安全国家标准 食品中真菌毒素限量》,GB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镉(以Cd计),苯并[a]芘,玉米赤霉烯酮,脱氧雪腐镰刀菌烯醇,赭曲霉毒素A,铅(以Pb计),苯甲酸及其钠盐(以苯甲酸计),山梨酸及其钾盐(以山梨酸计)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十一、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2730-2015《食品安全国家标准 腌腊肉制品》,GB 2762-2022《食品安全国家标准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过氧化值(以脂肪计),铅(以Pb计),总砷(以As计),亚硝酸盐(以亚硝酸钠计),苯甲酸及其钠盐(以苯甲酸计),山梨酸及其钾盐(以山梨酸计),胭脂红,镉(以Cd计),铬(以Cr计),脱氢乙酸及其钠盐(以脱氢乙酸计),纳他霉素,防腐剂混合使用时各自用量占其最大使用量的比例之和,胭脂红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灭菌乳》,GB 19302-2010《食品安全国家标准 发酵乳》,GB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乳制品检验项目包括脂肪,蛋白质,酸度,乳酸菌数,山梨酸及其钾盐(以山梨酸计),三聚氰胺,金黄色葡萄球菌,沙门氏菌,大肠菌群,酵母,霉菌,非脂乳固体,总固体,酸度,商业无菌。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抽检依据是Q/BBAH0024S-2021《菜籽油》,GB 2716-2018《食品安全国家标准 植物油》,GB 2762-2022《食品安全国家标准 食品中污染物限量》,GB 2760-2014《食品安全国家标准 食品添加剂使用标准》,Q/BBAH0022S-2021《营养强化维生素A菜籽油》,Q/BBAH0019S-2021《大豆油》。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食用油、油脂及其制品检验项目包括酸价(以KOH计),过氧化值,铅(以Pb计),苯并[a]芘,溶剂残留量,特丁基对苯二酚(TBHQ),乙基麦芽酚。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计),苯甲酸及其钠盐(以苯甲酸计),山梨酸及其钾盐(以山梨酸计),脱氢乙酸及其钠盐(以脱氢乙酸计),糖精钠(以糖精计),甜蜜素(以环己基氨基磺酸计),阿斯巴甜,二氧化硫残留量(以SO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食品添加剂使用标准》,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14884-2016《食品安全国家标准 蜜饯》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,苯甲酸及其钠盐(以苯甲酸计),山梨酸及其钾盐(以山梨酸计),脱氢乙酸及其钠盐(以脱氢乙酸计),防腐剂混合使用时各自用量占其最大使用量的比例之和,糖精钠(以糖精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糖果制品检验项目包括铅(以Pb计),糖精钠(以糖精计),柠檬黄,苋菜红,胭脂红,日落黄。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2762-2017《食品安全国家标准 食品中污染物限量》,GB 2760-2014《食品安全国家标准 食品添加剂使用标准》,GB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饮料检验项目包括铅(以Pb计),苯甲酸及其钠盐(以苯甲酸计),山梨酸及其钾盐(以山梨酸计),防腐剂混合使用时各自用量占其最大使用量的比例之和,糖精钠(以糖精计)。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AB4AD6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6613A8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275BD4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75</TotalTime>
  <ScaleCrop>false</ScaleCrop>
  <LinksUpToDate>false</LinksUpToDate>
  <CharactersWithSpaces>4581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2023-10-17T08:28:34Z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4E7402AAF3964300BD2599AE7DB7D3BC</vt:lpwstr>
  </property>
</Properties>
</file>