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警苑饭店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警苑饭店是一家集商务、会议、旅游、餐饮为一体的挂牌三星级综合酒店。酒店共有客房300余间，大中小型会议室7个。周边人文气息浓厚，旅游购物美食交通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便利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是您商务、休闲、会议的最佳选择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前台接待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  需有同岗位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年以上工作经验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电工/维修工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  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持</w:t>
      </w:r>
      <w:r>
        <w:rPr>
          <w:rFonts w:hint="eastAsia" w:ascii="仿宋_GB2312" w:hAnsi="仿宋_GB2312" w:eastAsia="仿宋_GB2312" w:cs="仿宋_GB2312"/>
          <w:sz w:val="32"/>
          <w:szCs w:val="32"/>
        </w:rPr>
        <w:t>有电工证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客房文员  2名  头脑灵活、沟通能力强，具有较强的服务意识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餐饮部服务员/传菜员  5名 做事勤快，责任心强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福利待遇：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包食宿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+季度劳保+生日福利+带薪年假，薪资面议。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莲湖区青年路二巷三号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曲女士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联系电话：87324260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西安金陵紫金山酒店管理有限公司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金陵</w:t>
      </w:r>
      <w:r>
        <w:rPr>
          <w:rFonts w:hint="eastAsia" w:ascii="仿宋_GB2312" w:hAnsi="仿宋_GB2312" w:eastAsia="仿宋_GB2312" w:cs="仿宋_GB2312"/>
          <w:sz w:val="32"/>
          <w:szCs w:val="32"/>
        </w:rPr>
        <w:t>紫金山酒店是一座按照四星级标准建造的、集住宿、餐饮、娱乐为一体的综合性酒店。酒店位置优越，交通便利。位于环城西路328号，距离玉祥门地铁站C口，步行仅需5分钟，距离火车站仅10分钟车程，机场40分钟车程。与明代古城墙和环城西苑公园咫尺之隔，古韵古风、怡人美景尽收眼底。酒店装修豪华，设施齐备，拥有多种房型的客房245间，餐位1000多个，大小会议室7个。餐饮主营淮扬菜，特聘江南名厨主理。酒店16-21楼为高档商务写字间。江苏省政府驻西北办事处位于酒店19楼；陕西江苏商会位于酒店18楼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一、招聘岗位：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（一）经理秘书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工资待遇：3500-5000元/月，可面议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福利待遇：五险，提供食宿、包吃，周末双休，交通补助，通话补助，带薪年假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工作要求：本科学历，不限工作经验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工作地点：西安市环城西路328号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招聘人数：1人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岗位职责：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1、负责行政公文、会议纪要、工作报告等起草及日常文秘、信息报送工作；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2、协助部门做好其他的辅助服务工作；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3、做好部门和其他部门的协调工作。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任职资格：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1、本科以上学历，行政管理或相关工作经验者优先考虑；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2、有较好的沟通表达能力及服务意识，具有两年及以上行政助理的工作经验者优先考虑，可接受应届生；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3、工作有条理，细致、认真、有责任心，办事严谨；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4、熟练电脑操作及Office办公软件，具备基本的网络知识；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5、熟悉办公室行政管理知识及工作流程，熟悉公文写作格式，具备基本商务信函写作能力；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6、具备较强的文字撰写能力和较强的沟通协调以及语言表达能力。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公司地址：西安市环城西路328号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卫女士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029-87688895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  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1220477976@qq.com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古都文化大酒店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古都文化大酒店是一家集商务和旅游为一体的四星级涉外酒店，位于西安市城内玉祥门东侧，地铁一号线洒金桥站出口，地理位置优越，交通便利，前往钟楼、鼓楼仅五分钟车程；距机场45公里、距火车站4公里，西望古城墙近在咫尺，南邻佛教古刹西五台，步行十分钟即到西门古城墙、大清真寺和穆斯林回民食品一条街等。                                                                                               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古都文化大酒店是1990年正式挂牌的、涉外商务会议旅游酒店。酒店拥有高级客房及豪华套间471间，包括总统套间、豪华套间、套间、行政间、豪华间、标准间，所有客房均有宽带上网接口、保险箱等，配有现代化的服务设施，如：国际卫星电视、电影频道、国内国际直拨电话、迷你小酒吧等。 1,300平方米的宴会厅和多功能厅、古都大剧院是大型会议和宴会的理想场地。酒店还拥有室内游泳池、乒乓球室、健身房等配套设施。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中、西餐厅服务员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前台接待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电工、水工、空调工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中厨厨师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洗碗工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服务中心文员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公卫服务员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高级销售经理、销售经理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福利待遇：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绩效奖金、技能补贴、店龄工资、带薪年假、年终奖金等福利。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办理五险一金：养老、失业、医疗、生育、工伤保险和住房公积金。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完善的生活设施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—  提供免费员工住宿及工作餐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—  免费员工浴室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—  员工活动室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丰富多彩的员工业余生活，完善的培训管理体系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联系电话：87216868转2026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17792535876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联系地址：西安市莲湖区莲湖路172号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西安君诚国际酒店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君诚国际酒店由明大企业集团有限公司投资兴建，按照国际四星级标准建造的商务型酒店。内部装修豪华舒适，紧邻城墙，地铁洒金桥站近在咫尺，交通便利。因经营发展需要，欢迎富有朝气、活力、积极乐观，优秀的你加入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餐饮部：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1、面点中工1名：4000-4500元/月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2、上什1名：4000-4500元/月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3、凉菜1名：4500-4800元/月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客房部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1、客房服务员1名：3000-6000元/月    45周岁以内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2、保洁1名：2700-3000元/月     50周岁以内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安全部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保安1名：3000-3200元/月     45周岁以内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临时工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临时工 若干名    15元/小时（现结工资）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我们的优势：酒店为员工提供行业内具有市场竞争力的薪资福利，具有广阔的晋升空间，并致力于培养优秀的储备管理干部。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福利待遇：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1、缴纳保险五险一金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2、绩效奖金、全勤奖金、技能补贴、夜班津贴、高温补助、店龄工资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3、提供免费工作餐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4、4-6人间单元房宿舍，配备空调、电视、宽带、床品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、丰富多彩的员工活动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、各类系统专业化培训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联系电话：15802996406或029-86398888转7602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（人力资源部·杜女士）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酒店地址：西安市莲湖路202号（玉祥门内向东200米路南）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美豪丽致酒店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美豪丽致酒店（南二环丰庆公园店）是美豪酒管旗下品牌,为中高端商旅人士打造的轻奢品质城市度假酒店；以高品质的设施,简约质感的格调,让您在紧张高节奏的工作之余,在一片素雅和宁静中,享有一份悠闲与自在,让商务生活起来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一、招聘岗位：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（一）客房清扫：5人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岗位要求：（有客房清扫工作经验1年以上）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薪酬福利：底薪＋全勤＋工龄＋计件提成 综合工资4500＋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（二）客房公卫：1人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岗位要求：（年龄55岁以内）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薪酬福利：底薪＋全勤＋工龄 综合工资2700-3000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（三）前台接待/客服1人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岗位要求：（有前台接待工作经验1年以上）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二、福利待遇：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底薪＋全勤＋工龄＋提成（订房/会员卡储值/高价房/网评 综合工资4000＋，以上所有岗位：管吃管住，缴纳社保（转正后），月休6天，生日假/法定节假日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三、公司地址：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公司地址：西安市莲湖区南二环西段亚美伟博广场395号4幢3层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 系 人：   杨盼 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   13488072037 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    箱：   185237452@qq.com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陕西军海医疗科技集团有限公司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军海口腔连锁集团隶属于惠心亚态集团，集团于2010年在北京成立，在国家“健康中国”的政策指导下，以医疗投资为先导，以全民健康为己任，逐步稳健发展医疗产业。在社会办医、医院管理、健康产业运营、互联网+医疗、医生集团等领域取得了丰硕成绩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军海口腔连锁集团以特有的经营理念、过硬的技术基础、温馨的诊疗环境和人性化的服务，始终坚持“为民服务，品质口腔”的经营模式，树立口腔行业典范；践行一切以顾客为中心的服务理念，为顾客提供品质、贴心、细心、温馨的就诊体验和服务保障，推进“数字化，科技化，专业化、学术化、连锁化、国际化的品质和平民化消费”的品牌战略。以“专业、规范、安全、亲民”的全程管家型服务解除人民群众牙病的烦恼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（一）客服专员       200人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岗位职责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负责口腔的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客服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工作，通过专业聊天工具和消费者进行沟通，了解消费者的口腔项目需求；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2、根据消费者需求推荐合适的医生：根据消费者自诉的项目需求，为消费者做专业知识答疑，推荐适配的医生； 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3、帮助消费者预约面诊：帮助消费者预约口腔医院面诊、协调沟通等；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4、对消费者进行术后回访：对消费者进行定期跟进回访，与消费者维持长期、稳定的良好关系，保证治疗计划的完成；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5、整理消费者病例：对顾客病历等文件、文档的整理工作；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6、开发消费者资源：开发消费者关系资源，深度开发消费者消费意识；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7、帮助消费者进行预约：协助消费者进行电话预约就诊工作，并做好预约日期，医生的登记。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任职资格：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护理/口腔专业优先考虑，具有口腔/医美相关工作经验。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2.沟通能力强，声音优美，具有一定的销售能力。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1、综合工资3000元-6000元；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2、有食堂，缴纳社保;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3、每月休假4天，享有国家法定节假日假期；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4、满一年可享受带薪年假5天。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（二）护士          30人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岗位职责：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1、树立良好的服务意识，树立良好的职业形象；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2、坚持护理质量原则，严格按照国家卫生部门和护理标准规程操作，认真执行各项技术操作常规，准确精细规范操作；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3、具有良好沟通能力和团队意识，保证团队作业的标准化、高效化；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4、具有服务意识和沟通协调能力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任职资格：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1、中等以上院校护理专业毕业，有护士资格证书，可变更；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2、身高1.6米以上，热爱护理工作，富有亲和力。工作认真负责，耐心细致；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3、具有口腔科临床工作经验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福利待遇：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1、综合工资3000元-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元；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2、有食堂，缴纳社保;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3、每月休假4天，享有国家法定节假日假期；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4、满一年可享受带薪年假5天。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西安市莲湖区旭弘同德国际B座13楼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 系 人：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王婷、梁明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18192969291；13991211799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陕西省止园饭店有限责任公司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陕西省止园饭店有限责任公司属四星级旅游饭店,历史悠久，文化底蕴深厚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院内绿草成茵，曲径通幽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是明城墙内唯一的温泉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酒店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1.会场服务员            5名      2500+提成        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2.客服中心服务员        5名      2500+提成   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3.客房清扫员            10名     2500+提成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要求：身体健康，有责任心，能吃苦耐劳，有相关岗位经验者为佳；基础岗年龄45岁以下（视情况可适度放宽条件）。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二、福利待遇：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入职签订劳动合同，办理五险一金。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月休4天，享受公休、法定节假日、带薪年假等。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完善的培训体系，内部晋升机会。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丰富多彩的员工活动，健康体检、节日礼品等。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三、公司地址：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西安市莲湖区青年路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111号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马老师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87686873   87686872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  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"mailto:814868225@qq.com"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814868225@qq.com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西安桃源假日酒店有限公司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西安桃源假日酒店是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国际</w:t>
      </w:r>
      <w:r>
        <w:rPr>
          <w:rFonts w:hint="eastAsia" w:ascii="仿宋_GB2312" w:hAnsi="仿宋_GB2312" w:eastAsia="仿宋_GB2312" w:cs="仿宋_GB2312"/>
          <w:sz w:val="32"/>
          <w:szCs w:val="32"/>
        </w:rPr>
        <w:t>四星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标准的高端商务休闲</w:t>
      </w:r>
      <w:r>
        <w:rPr>
          <w:rFonts w:hint="eastAsia" w:ascii="仿宋_GB2312" w:hAnsi="仿宋_GB2312" w:eastAsia="仿宋_GB2312" w:cs="仿宋_GB2312"/>
          <w:sz w:val="32"/>
          <w:szCs w:val="32"/>
        </w:rPr>
        <w:t>酒店。酒店楼高28层，总面积约为22000㎡，客房约260余间，餐饮营业面积约5000平方米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。酒店</w:t>
      </w:r>
      <w:r>
        <w:rPr>
          <w:rFonts w:hint="eastAsia" w:ascii="仿宋_GB2312" w:hAnsi="仿宋_GB2312" w:eastAsia="仿宋_GB2312" w:cs="仿宋_GB2312"/>
          <w:sz w:val="32"/>
          <w:szCs w:val="32"/>
        </w:rPr>
        <w:t>秉承“制造标准，做行业先进”的经营理念，坚持“团队至上，以人为本”的人文思想，建设专业的精英运营团队，创立以客为尊的“感动式服务”新标准，全力打造西安高端酒店商务休闲新模式。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1、餐饮部主管/领班/服务员/咨客   12人    3800-5000+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岗位要求：年龄50岁以下，高中以上学历，有一定的相关经验；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2、客房部服务员      8人             3000-5000+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岗位要求：年龄50岁以下，初中以上学历，有无经验均可；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3、安全员/监控员      5人         2900-3500+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岗位要求：55岁以下，普通话标准；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4、销售代表      5人             4400-6500+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岗位要求：年龄40岁以下，中专以上学历，有无经验均可；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5、保洁员/洗碗工/宿管   各2人       2900-3500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岗位要求：年龄55岁以下，有无经验均可；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6、前厅部大堂副理/主管/接待/礼宾    各2人    3800-5500+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岗位要求：年龄40岁以下，高中以上学历，有一定的工作经验；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7、万能工/网络管理员      各2人            3800-4800+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岗位要求：年龄50岁以下，高中以上学历，有一定的工作经验；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8、收银员/客房文员    各2人             3800-4500+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岗位要求：年龄40岁以下，高中以上学历，会电脑，有一定的工作经验；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9、秘书       1人               3800-4600+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岗位要求：年龄40岁以下，中专以上学历，会电脑，有一定的文案写作功底；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福利待遇：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以上岗位一经录用，待遇从优，公司提供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免费</w:t>
      </w:r>
      <w:r>
        <w:rPr>
          <w:rFonts w:hint="eastAsia" w:ascii="仿宋_GB2312" w:hAnsi="仿宋_GB2312" w:eastAsia="仿宋_GB2312" w:cs="仿宋_GB2312"/>
          <w:sz w:val="32"/>
          <w:szCs w:val="32"/>
        </w:rPr>
        <w:t>食宿及带薪培训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福利待遇：月休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4天、工作8小时制、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工龄工资、绩效奖、全勤奖、提成、生日会、生日礼物、员工活动、团建、带薪年假、节日福利、年终福利；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公司地址：西安市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莲湖区</w:t>
      </w:r>
      <w:r>
        <w:rPr>
          <w:rFonts w:hint="eastAsia" w:ascii="仿宋_GB2312" w:hAnsi="仿宋_GB2312" w:eastAsia="仿宋_GB2312" w:cs="仿宋_GB2312"/>
          <w:sz w:val="32"/>
          <w:szCs w:val="32"/>
        </w:rPr>
        <w:t>南二环西段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九号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呼玉婷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13109623792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  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414024002@qq.com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维也纳国际酒店钟楼回民街店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也纳国际酒店钟楼回民街店位于西大街桥梓口地铁站旁（地铁6号线直达），东临回民街、都城隍庙，西倚古城墙。酒店客房160余间，拥有2个会议室，小会场100平米，紧邻空中花园，采光及环境极佳；大会场250平米，整体通透无柱，是您会议宴请的不二之选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招聘岗位：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各部门主管：薪资待遇（3800-6000元/月），男女不限，年龄20-35周岁，性格外向，有良好的沟通能力和谈判技巧，有经验者优先考虑。提供食宿，每月带薪休假四天。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销售部客户经理：薪资待遇（4500-20000元/月），男女不限，年龄20-40周岁，能吃苦耐劳，服从酒店管理安排，有酒店销售经验者优先。提供食宿，每月带薪休假四天。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客房服务员：薪资待遇（2800-8000元/月），男女不限，年龄20-45周岁，初中以上学历，身体健康，能吃苦耐劳，服从管理安排，有酒店工作经验者优先。提供食宿，每月带薪休假四天。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前台接待：薪资待遇（3000-8000元/月），男女不限，年龄18-28周岁，高中以上学历，形象气质佳，女性身高163cm以上，男性身高175cm以上，有良好的沟通能力，有岗位工作经验者优先。提供食宿，每月带薪休假四天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西安市莲湖区都府大厦1楼101室（桥梓口地铁站D2口旁）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苏经理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18840455190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  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249259936@qq.com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锦江西京国际饭店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西安锦江西京国际饭店是集住宿、餐饮、会议、娱乐为一体的锦江全资酒店。整体设计以盛唐建筑风格为底蕴，位于西安市莲湖区西大街，交通便利，环境优美，地理位置优越。我单位现招聘以下岗位：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一、招聘岗位：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（一）运营部：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前台接待员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礼宾员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名）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包间接待经理（1名）          餐饮主管   （1名）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保洁员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客房服务员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餐饮服务员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洗消员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名）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中式面点师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名）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中厨</w:t>
      </w:r>
      <w:r>
        <w:rPr>
          <w:rFonts w:hint="eastAsia" w:ascii="仿宋_GB2312" w:hAnsi="仿宋_GB2312" w:eastAsia="仿宋_GB2312" w:cs="仿宋_GB2312"/>
          <w:sz w:val="32"/>
          <w:szCs w:val="32"/>
        </w:rPr>
        <w:t>厨师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名）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（二）保障部：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停车场收费员（1名）          保安员   （1名）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福利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待遇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入职即缴纳五险一金。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带薪休假福利（年假、国家法定节假日、婚丧假、产假与陪产假等）。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提供免费工作餐及住宿。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入职即提供专业系统化的培训。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良好的发展空间与后备干部储备。</w:t>
      </w:r>
    </w:p>
    <w:p>
      <w:pPr>
        <w:spacing w:line="4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三、公司地址：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应聘地点：西安市莲湖区西大街135号锦江西京国际饭店二楼人力资源部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联系电话：029-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87366051 、</w:t>
      </w:r>
      <w:r>
        <w:rPr>
          <w:rFonts w:hint="eastAsia" w:ascii="仿宋_GB2312" w:hAnsi="仿宋_GB2312" w:eastAsia="仿宋_GB2312" w:cs="仿宋_GB2312"/>
          <w:sz w:val="32"/>
          <w:szCs w:val="32"/>
        </w:rPr>
        <w:t>029-87219988转人力资源部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联系人：李女士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箱：ananda.li@thejinjianghotels.com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MDdjZDQ0NzBiMGJhNGYzM2Q2YWRhMTg3NmNlMjEifQ=="/>
  </w:docVars>
  <w:rsids>
    <w:rsidRoot w:val="00000000"/>
    <w:rsid w:val="04E77841"/>
    <w:rsid w:val="060E0879"/>
    <w:rsid w:val="071F2612"/>
    <w:rsid w:val="0ADF27E4"/>
    <w:rsid w:val="0B021A6F"/>
    <w:rsid w:val="0B1D50BA"/>
    <w:rsid w:val="0D10137A"/>
    <w:rsid w:val="0D3F57BC"/>
    <w:rsid w:val="0E3177FA"/>
    <w:rsid w:val="0FB87AA7"/>
    <w:rsid w:val="102D3FF1"/>
    <w:rsid w:val="11883611"/>
    <w:rsid w:val="153B4ABB"/>
    <w:rsid w:val="198F1879"/>
    <w:rsid w:val="1AB53561"/>
    <w:rsid w:val="1B917B2A"/>
    <w:rsid w:val="1D52260D"/>
    <w:rsid w:val="1E674B72"/>
    <w:rsid w:val="1F240CB5"/>
    <w:rsid w:val="2176795E"/>
    <w:rsid w:val="22192627"/>
    <w:rsid w:val="2221686B"/>
    <w:rsid w:val="232E7D6A"/>
    <w:rsid w:val="255120D8"/>
    <w:rsid w:val="25CE0176"/>
    <w:rsid w:val="26463681"/>
    <w:rsid w:val="279042BB"/>
    <w:rsid w:val="27952750"/>
    <w:rsid w:val="282379B7"/>
    <w:rsid w:val="28484857"/>
    <w:rsid w:val="288B5901"/>
    <w:rsid w:val="29657F00"/>
    <w:rsid w:val="2AD666C2"/>
    <w:rsid w:val="2D177764"/>
    <w:rsid w:val="31A67308"/>
    <w:rsid w:val="37DF3574"/>
    <w:rsid w:val="39A93E39"/>
    <w:rsid w:val="3C221C81"/>
    <w:rsid w:val="3CD02756"/>
    <w:rsid w:val="3DFF04CC"/>
    <w:rsid w:val="3FF1653A"/>
    <w:rsid w:val="40784565"/>
    <w:rsid w:val="41D103D1"/>
    <w:rsid w:val="43346E69"/>
    <w:rsid w:val="434A21E9"/>
    <w:rsid w:val="43CE6E5E"/>
    <w:rsid w:val="4440539A"/>
    <w:rsid w:val="44EA6E8B"/>
    <w:rsid w:val="44ED5522"/>
    <w:rsid w:val="468E063F"/>
    <w:rsid w:val="46A45216"/>
    <w:rsid w:val="49793828"/>
    <w:rsid w:val="49BE748D"/>
    <w:rsid w:val="49D97E23"/>
    <w:rsid w:val="4BFA4735"/>
    <w:rsid w:val="4DFE5B6E"/>
    <w:rsid w:val="4E52289A"/>
    <w:rsid w:val="4E6F6DC7"/>
    <w:rsid w:val="4FF754A7"/>
    <w:rsid w:val="507773FC"/>
    <w:rsid w:val="516721B8"/>
    <w:rsid w:val="52FE08FA"/>
    <w:rsid w:val="530475B9"/>
    <w:rsid w:val="53FF492A"/>
    <w:rsid w:val="556F788D"/>
    <w:rsid w:val="564B3E56"/>
    <w:rsid w:val="575919C9"/>
    <w:rsid w:val="58523BC2"/>
    <w:rsid w:val="59527BF2"/>
    <w:rsid w:val="59E16615"/>
    <w:rsid w:val="5AA24261"/>
    <w:rsid w:val="5AFD6D82"/>
    <w:rsid w:val="5B5F22A6"/>
    <w:rsid w:val="5B625721"/>
    <w:rsid w:val="5B6559BA"/>
    <w:rsid w:val="5BF60D08"/>
    <w:rsid w:val="5C013209"/>
    <w:rsid w:val="5CAE4E65"/>
    <w:rsid w:val="5E413D91"/>
    <w:rsid w:val="5E4915C3"/>
    <w:rsid w:val="613B0F6B"/>
    <w:rsid w:val="61A22D98"/>
    <w:rsid w:val="61C31C03"/>
    <w:rsid w:val="62B86D17"/>
    <w:rsid w:val="63C60FC0"/>
    <w:rsid w:val="64047D3A"/>
    <w:rsid w:val="642409F7"/>
    <w:rsid w:val="669B2BD8"/>
    <w:rsid w:val="67982C74"/>
    <w:rsid w:val="69362744"/>
    <w:rsid w:val="696574CD"/>
    <w:rsid w:val="6A2B7DCF"/>
    <w:rsid w:val="6A6D6639"/>
    <w:rsid w:val="6AAE27AE"/>
    <w:rsid w:val="6ABF6769"/>
    <w:rsid w:val="6E315BD0"/>
    <w:rsid w:val="6EE175F6"/>
    <w:rsid w:val="6FD94C48"/>
    <w:rsid w:val="70E70099"/>
    <w:rsid w:val="714B0D57"/>
    <w:rsid w:val="753366D1"/>
    <w:rsid w:val="757F1917"/>
    <w:rsid w:val="7793011C"/>
    <w:rsid w:val="78F61EF0"/>
    <w:rsid w:val="7AA00F6B"/>
    <w:rsid w:val="7B034450"/>
    <w:rsid w:val="7B445194"/>
    <w:rsid w:val="7C786475"/>
    <w:rsid w:val="7CAF663E"/>
    <w:rsid w:val="7DF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2023-05-04T03:35:00Z</dcterms:created>
  <dc:creator>Administrator</dc:creator>
  <cp:lastModifiedBy>Administrator</cp:lastModifiedBy>
  <dcterms:modified xsi:type="dcterms:W3CDTF">2023-05-04T05:29:53Z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7EF5614743B54C8689C3F0CF40A16FEF_12</vt:lpwstr>
  </property>
</Properties>
</file>