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8BA" w:rsidRDefault="00CB18BA" w:rsidP="00CB18BA">
      <w:pPr>
        <w:adjustRightInd w:val="0"/>
        <w:snapToGrid w:val="0"/>
        <w:spacing w:line="56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附件1</w:t>
      </w:r>
    </w:p>
    <w:tbl>
      <w:tblPr>
        <w:tblW w:w="14325" w:type="dxa"/>
        <w:tblInd w:w="-258" w:type="dxa"/>
        <w:tblLayout w:type="fixed"/>
        <w:tblLook w:val="04A0" w:firstRow="1" w:lastRow="0" w:firstColumn="1" w:lastColumn="0" w:noHBand="0" w:noVBand="1"/>
      </w:tblPr>
      <w:tblGrid>
        <w:gridCol w:w="489"/>
        <w:gridCol w:w="995"/>
        <w:gridCol w:w="3122"/>
        <w:gridCol w:w="746"/>
        <w:gridCol w:w="645"/>
        <w:gridCol w:w="600"/>
        <w:gridCol w:w="870"/>
        <w:gridCol w:w="810"/>
        <w:gridCol w:w="585"/>
        <w:gridCol w:w="825"/>
        <w:gridCol w:w="615"/>
        <w:gridCol w:w="510"/>
        <w:gridCol w:w="825"/>
        <w:gridCol w:w="979"/>
        <w:gridCol w:w="700"/>
        <w:gridCol w:w="1009"/>
      </w:tblGrid>
      <w:tr w:rsidR="00CB18BA" w:rsidTr="00CB18BA">
        <w:trPr>
          <w:trHeight w:val="631"/>
        </w:trPr>
        <w:tc>
          <w:tcPr>
            <w:tcW w:w="14328" w:type="dxa"/>
            <w:gridSpan w:val="16"/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方正小标宋简体" w:eastAsia="方正小标宋简体" w:hAnsi="黑体" w:cs="宋体" w:hint="eastAsia"/>
                <w:color w:val="000000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黑体" w:cs="宋体" w:hint="eastAsia"/>
                <w:color w:val="000000"/>
                <w:kern w:val="0"/>
                <w:sz w:val="36"/>
                <w:szCs w:val="36"/>
              </w:rPr>
              <w:t>2022年度西安市养老机构运营奖励资金汇总表（1-12个月）</w:t>
            </w:r>
          </w:p>
        </w:tc>
      </w:tr>
      <w:tr w:rsidR="00CB18BA" w:rsidTr="00CB18BA">
        <w:trPr>
          <w:trHeight w:val="90"/>
        </w:trPr>
        <w:tc>
          <w:tcPr>
            <w:tcW w:w="14328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                                                          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单位：万元</w:t>
            </w:r>
          </w:p>
        </w:tc>
      </w:tr>
      <w:tr w:rsidR="00CB18BA" w:rsidTr="00CB18BA">
        <w:trPr>
          <w:trHeight w:val="552"/>
        </w:trPr>
        <w:tc>
          <w:tcPr>
            <w:tcW w:w="4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序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号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区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县</w:t>
            </w:r>
          </w:p>
        </w:tc>
        <w:tc>
          <w:tcPr>
            <w:tcW w:w="31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机构名称</w:t>
            </w:r>
          </w:p>
        </w:tc>
        <w:tc>
          <w:tcPr>
            <w:tcW w:w="7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床位数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失能老人</w:t>
            </w:r>
          </w:p>
        </w:tc>
        <w:tc>
          <w:tcPr>
            <w:tcW w:w="22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半失能老人</w:t>
            </w:r>
          </w:p>
        </w:tc>
        <w:tc>
          <w:tcPr>
            <w:tcW w:w="19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自理老人</w:t>
            </w: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评定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星级</w:t>
            </w:r>
          </w:p>
        </w:tc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人次</w:t>
            </w:r>
          </w:p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10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奖励</w:t>
            </w:r>
          </w:p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金额</w:t>
            </w:r>
          </w:p>
        </w:tc>
      </w:tr>
      <w:tr w:rsidR="00CB18BA" w:rsidTr="00CB18BA">
        <w:trPr>
          <w:trHeight w:val="23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入住</w:t>
            </w:r>
          </w:p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人次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奖励</w:t>
            </w:r>
          </w:p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标准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奖励</w:t>
            </w:r>
          </w:p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金额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入住</w:t>
            </w:r>
          </w:p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人次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奖励</w:t>
            </w:r>
          </w:p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标准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奖励</w:t>
            </w:r>
          </w:p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金额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入住</w:t>
            </w:r>
          </w:p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人次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奖励</w:t>
            </w:r>
          </w:p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标准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奖励</w:t>
            </w:r>
          </w:p>
          <w:p w:rsidR="00CB18BA" w:rsidRDefault="00CB18B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金额</w:t>
            </w:r>
          </w:p>
        </w:tc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CB18BA" w:rsidTr="00CB18BA">
        <w:trPr>
          <w:trHeight w:val="624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莲湖区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西安市莲湖区第一爱心护理院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249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3.735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170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2.04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四星级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419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5.775</w:t>
            </w:r>
          </w:p>
        </w:tc>
      </w:tr>
      <w:tr w:rsidR="00CB18BA" w:rsidTr="00CB18BA">
        <w:trPr>
          <w:trHeight w:val="624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西安市莲湖区派瑞康八佳老年养护院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175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2.625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119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1.428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0.228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四星级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332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4.281</w:t>
            </w:r>
          </w:p>
        </w:tc>
      </w:tr>
      <w:tr w:rsidR="00CB18BA" w:rsidTr="00CB18BA">
        <w:trPr>
          <w:trHeight w:val="624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陕西康隆养老服务有限公司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544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8.16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0.588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四星级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593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8.748</w:t>
            </w:r>
          </w:p>
        </w:tc>
      </w:tr>
      <w:tr w:rsidR="00CB18BA" w:rsidTr="00CB18BA">
        <w:trPr>
          <w:trHeight w:val="624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西安市福星老年公寓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240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2.88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374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3.366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0.132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三星级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647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6.378</w:t>
            </w:r>
          </w:p>
        </w:tc>
      </w:tr>
      <w:tr w:rsidR="00CB18BA" w:rsidTr="00CB18BA">
        <w:trPr>
          <w:trHeight w:val="624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莲湖区养老服务中心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200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619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4.952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274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1.37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185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0.37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一星级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1078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6.692</w:t>
            </w:r>
          </w:p>
        </w:tc>
      </w:tr>
      <w:tr w:rsidR="00CB18BA" w:rsidTr="00CB18BA">
        <w:trPr>
          <w:trHeight w:val="624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西安莲湖建峰杏林养老院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264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2.112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0.12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一星级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288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2.232</w:t>
            </w:r>
          </w:p>
        </w:tc>
      </w:tr>
      <w:tr w:rsidR="00CB18BA" w:rsidTr="00CB18BA">
        <w:trPr>
          <w:trHeight w:val="624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3357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18BA" w:rsidRDefault="00CB18B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34.106</w:t>
            </w:r>
          </w:p>
        </w:tc>
      </w:tr>
    </w:tbl>
    <w:p w:rsidR="00CB18BA" w:rsidRDefault="00CB18BA" w:rsidP="00CB18BA">
      <w:pPr>
        <w:widowControl/>
        <w:jc w:val="left"/>
        <w:rPr>
          <w:rFonts w:ascii="仿宋_GB2312" w:eastAsia="仿宋_GB2312" w:hint="eastAsia"/>
          <w:sz w:val="32"/>
          <w:szCs w:val="32"/>
        </w:rPr>
        <w:sectPr w:rsidR="00CB18BA">
          <w:pgSz w:w="16838" w:h="11906" w:orient="landscape"/>
          <w:pgMar w:top="1474" w:right="1985" w:bottom="1587" w:left="2098" w:header="851" w:footer="1191" w:gutter="0"/>
          <w:cols w:space="720"/>
          <w:docGrid w:type="linesAndChars" w:linePitch="315"/>
        </w:sectPr>
      </w:pPr>
      <w:bookmarkStart w:id="0" w:name="_GoBack"/>
      <w:bookmarkEnd w:id="0"/>
    </w:p>
    <w:p w:rsidR="00BC34D7" w:rsidRDefault="00BC34D7">
      <w:pPr>
        <w:rPr>
          <w:rFonts w:hint="eastAsia"/>
        </w:rPr>
      </w:pPr>
    </w:p>
    <w:sectPr w:rsidR="00BC34D7" w:rsidSect="00CB18B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1387" w:rsidRDefault="00B11387" w:rsidP="00CB18BA">
      <w:r>
        <w:separator/>
      </w:r>
    </w:p>
  </w:endnote>
  <w:endnote w:type="continuationSeparator" w:id="0">
    <w:p w:rsidR="00B11387" w:rsidRDefault="00B11387" w:rsidP="00CB1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1387" w:rsidRDefault="00B11387" w:rsidP="00CB18BA">
      <w:r>
        <w:separator/>
      </w:r>
    </w:p>
  </w:footnote>
  <w:footnote w:type="continuationSeparator" w:id="0">
    <w:p w:rsidR="00B11387" w:rsidRDefault="00B11387" w:rsidP="00CB18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E20"/>
    <w:rsid w:val="00B11387"/>
    <w:rsid w:val="00BC34D7"/>
    <w:rsid w:val="00CB18BA"/>
    <w:rsid w:val="00E46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B8F3F4"/>
  <w15:chartTrackingRefBased/>
  <w15:docId w15:val="{C79EC26E-4382-44F3-94A1-BA5B0583B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1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18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1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18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864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2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105</Words>
  <Characters>600</Characters>
  <Application>Microsoft Office Word</Application>
  <DocSecurity>0</DocSecurity>
  <Lines>5</Lines>
  <Paragraphs>1</Paragraphs>
  <ScaleCrop>false</ScaleCrop>
  <Company>微软中国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2023-04-10T07:20:00Z</dcterms:created>
  <dcterms:modified xsi:type="dcterms:W3CDTF">2023-04-10T07:22:00Z</dcterms:modified>
</cp:coreProperties>
</file>