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7AE" w:rsidRDefault="00FA27AE" w:rsidP="00FA27AE">
      <w:pPr>
        <w:pStyle w:val="a3"/>
        <w:jc w:val="left"/>
        <w:rPr>
          <w:rFonts w:ascii="方正小标宋简体" w:eastAsia="方正小标宋简体" w:hAnsi="方正小标宋简体" w:cs="方正小标宋简体"/>
          <w:sz w:val="44"/>
          <w:szCs w:val="44"/>
        </w:rPr>
      </w:pP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莲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湖区构建区、街道、社区三级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医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保经办服务</w:t>
      </w:r>
    </w:p>
    <w:p w:rsidR="00FA27AE" w:rsidRDefault="00FA27AE" w:rsidP="00FA27AE">
      <w:pPr>
        <w:jc w:val="center"/>
        <w:rPr>
          <w:rFonts w:ascii="方正小标宋简体" w:eastAsia="方正小标宋简体" w:hAnsi="方正小标宋简体" w:cs="方正小标宋简体" w:hint="eastAsia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体系 优化基层</w:t>
      </w:r>
      <w:proofErr w:type="gramStart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医</w:t>
      </w:r>
      <w:proofErr w:type="gramEnd"/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保经办服务的实施意见</w:t>
      </w:r>
    </w:p>
    <w:p w:rsidR="00FA27AE" w:rsidRDefault="00FA27AE" w:rsidP="00FA27AE">
      <w:pPr>
        <w:ind w:left="630"/>
        <w:jc w:val="left"/>
        <w:rPr>
          <w:rFonts w:ascii="黑体" w:eastAsia="黑体" w:hAnsi="黑体" w:cs="黑体" w:hint="eastAsia"/>
          <w:color w:val="000000"/>
          <w:kern w:val="0"/>
          <w:szCs w:val="32"/>
          <w:lang w:bidi="ar"/>
        </w:rPr>
      </w:pPr>
    </w:p>
    <w:p w:rsidR="00FA27AE" w:rsidRDefault="00FA27AE" w:rsidP="00FA27AE">
      <w:pPr>
        <w:ind w:firstLineChars="200" w:firstLine="640"/>
        <w:jc w:val="left"/>
        <w:rPr>
          <w:rFonts w:hAnsi="黑体" w:cs="黑体" w:hint="eastAsia"/>
          <w:color w:val="000000"/>
          <w:kern w:val="0"/>
          <w:szCs w:val="32"/>
          <w:lang w:bidi="ar"/>
        </w:rPr>
      </w:pPr>
      <w:r>
        <w:rPr>
          <w:rFonts w:hAnsi="仿宋_GB2312" w:cs="仿宋_GB2312" w:hint="eastAsia"/>
          <w:color w:val="000000"/>
          <w:kern w:val="0"/>
          <w:szCs w:val="32"/>
          <w:lang w:bidi="ar"/>
        </w:rPr>
        <w:t>为贯彻落实党中央、国务院关于人民群众便捷高效医疗保障服务的决策部署，认真执行</w:t>
      </w:r>
      <w:r>
        <w:rPr>
          <w:rFonts w:hAnsi="仿宋_GB2312" w:cs="仿宋_GB2312" w:hint="eastAsia"/>
          <w:szCs w:val="32"/>
        </w:rPr>
        <w:t>省委、省政府《关于深化医疗保障制度改革的若干措施》（</w:t>
      </w:r>
      <w:proofErr w:type="gramStart"/>
      <w:r>
        <w:rPr>
          <w:rFonts w:hAnsi="仿宋_GB2312" w:cs="仿宋_GB2312" w:hint="eastAsia"/>
          <w:szCs w:val="32"/>
        </w:rPr>
        <w:t>陕发〔2021〕</w:t>
      </w:r>
      <w:proofErr w:type="gramEnd"/>
      <w:r>
        <w:rPr>
          <w:rFonts w:hAnsi="仿宋_GB2312" w:cs="仿宋_GB2312" w:hint="eastAsia"/>
          <w:szCs w:val="32"/>
        </w:rPr>
        <w:t>16号）</w:t>
      </w:r>
      <w:r>
        <w:rPr>
          <w:rFonts w:hAnsi="仿宋_GB2312" w:cs="仿宋_GB2312" w:hint="eastAsia"/>
          <w:color w:val="000000"/>
          <w:kern w:val="0"/>
          <w:szCs w:val="32"/>
          <w:lang w:bidi="ar"/>
        </w:rPr>
        <w:t>，根据市</w:t>
      </w:r>
      <w:proofErr w:type="gramStart"/>
      <w:r>
        <w:rPr>
          <w:rFonts w:hAnsi="仿宋_GB2312" w:cs="仿宋_GB2312" w:hint="eastAsia"/>
          <w:color w:val="000000"/>
          <w:kern w:val="0"/>
          <w:szCs w:val="32"/>
          <w:lang w:bidi="ar"/>
        </w:rPr>
        <w:t>医</w:t>
      </w:r>
      <w:proofErr w:type="gramEnd"/>
      <w:r>
        <w:rPr>
          <w:rFonts w:hAnsi="仿宋_GB2312" w:cs="仿宋_GB2312" w:hint="eastAsia"/>
          <w:color w:val="000000"/>
          <w:kern w:val="0"/>
          <w:szCs w:val="32"/>
          <w:lang w:bidi="ar"/>
        </w:rPr>
        <w:t>保局、市财政局</w:t>
      </w:r>
      <w:bookmarkStart w:id="0" w:name="_Hlk95753288"/>
      <w:r>
        <w:rPr>
          <w:rFonts w:hAnsi="仿宋_GB2312" w:cs="仿宋_GB2312" w:hint="eastAsia"/>
          <w:color w:val="000000"/>
          <w:kern w:val="0"/>
          <w:szCs w:val="32"/>
          <w:lang w:bidi="ar"/>
        </w:rPr>
        <w:t>《关于转发〈构建县镇村三级医保经办服务体系优化基层医保经办服务的意见〉的通知》（</w:t>
      </w:r>
      <w:r>
        <w:rPr>
          <w:rFonts w:hAnsi="宋体" w:cs="仿宋_GB2312" w:hint="eastAsia"/>
          <w:color w:val="000000"/>
          <w:kern w:val="0"/>
          <w:szCs w:val="32"/>
          <w:lang w:bidi="ar"/>
        </w:rPr>
        <w:t>市</w:t>
      </w:r>
      <w:proofErr w:type="gramStart"/>
      <w:r>
        <w:rPr>
          <w:rFonts w:hAnsi="宋体" w:cs="仿宋_GB2312" w:hint="eastAsia"/>
          <w:color w:val="000000"/>
          <w:kern w:val="0"/>
          <w:szCs w:val="32"/>
          <w:lang w:bidi="ar"/>
        </w:rPr>
        <w:t>医</w:t>
      </w:r>
      <w:proofErr w:type="gramEnd"/>
      <w:r>
        <w:rPr>
          <w:rFonts w:hAnsi="宋体" w:cs="仿宋_GB2312" w:hint="eastAsia"/>
          <w:color w:val="000000"/>
          <w:kern w:val="0"/>
          <w:szCs w:val="32"/>
          <w:lang w:bidi="ar"/>
        </w:rPr>
        <w:t>保发〔</w:t>
      </w:r>
      <w:r>
        <w:rPr>
          <w:rFonts w:hAnsi="Times New Roman" w:hint="eastAsia"/>
          <w:color w:val="000000"/>
          <w:kern w:val="0"/>
          <w:szCs w:val="32"/>
          <w:lang w:bidi="ar"/>
        </w:rPr>
        <w:t>2022</w:t>
      </w:r>
      <w:r>
        <w:rPr>
          <w:rFonts w:hAnsi="宋体" w:cs="仿宋_GB2312" w:hint="eastAsia"/>
          <w:color w:val="000000"/>
          <w:kern w:val="0"/>
          <w:szCs w:val="32"/>
          <w:lang w:bidi="ar"/>
        </w:rPr>
        <w:t>〕</w:t>
      </w:r>
      <w:r>
        <w:rPr>
          <w:rFonts w:hAnsi="Times New Roman" w:hint="eastAsia"/>
          <w:color w:val="000000"/>
          <w:kern w:val="0"/>
          <w:szCs w:val="32"/>
          <w:lang w:bidi="ar"/>
        </w:rPr>
        <w:t>1</w:t>
      </w:r>
      <w:r>
        <w:rPr>
          <w:rFonts w:hAnsi="宋体" w:cs="仿宋_GB2312" w:hint="eastAsia"/>
          <w:color w:val="000000"/>
          <w:kern w:val="0"/>
          <w:szCs w:val="32"/>
          <w:lang w:bidi="ar"/>
        </w:rPr>
        <w:t>号</w:t>
      </w:r>
      <w:r>
        <w:rPr>
          <w:rFonts w:hAnsi="仿宋_GB2312" w:cs="仿宋_GB2312" w:hint="eastAsia"/>
          <w:color w:val="000000"/>
          <w:kern w:val="0"/>
          <w:szCs w:val="32"/>
          <w:lang w:bidi="ar"/>
        </w:rPr>
        <w:t>）</w:t>
      </w:r>
      <w:bookmarkEnd w:id="0"/>
      <w:r>
        <w:rPr>
          <w:rFonts w:hAnsi="仿宋_GB2312" w:cs="仿宋_GB2312" w:hint="eastAsia"/>
          <w:color w:val="000000"/>
          <w:kern w:val="0"/>
          <w:szCs w:val="32"/>
          <w:lang w:bidi="ar"/>
        </w:rPr>
        <w:t>要求，切实加强我区医疗保障公共管理服务能力建设，</w:t>
      </w:r>
      <w:r>
        <w:rPr>
          <w:rFonts w:hAnsi="仿宋_GB2312" w:cs="仿宋_GB2312" w:hint="eastAsia"/>
          <w:szCs w:val="32"/>
        </w:rPr>
        <w:t>打通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保经办服务“最后一公里”，提高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保经办服务质量，现就构建区、街道、社区三级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保经办服务体系，优化基层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保经办服务提出以下意见。</w:t>
      </w:r>
    </w:p>
    <w:p w:rsidR="00FA27AE" w:rsidRDefault="00FA27AE" w:rsidP="00FA27AE">
      <w:pPr>
        <w:ind w:firstLineChars="200" w:firstLine="640"/>
        <w:jc w:val="left"/>
        <w:rPr>
          <w:rFonts w:ascii="黑体" w:eastAsia="黑体" w:hAnsi="黑体" w:cs="黑体" w:hint="eastAsia"/>
          <w:color w:val="000000"/>
          <w:kern w:val="0"/>
          <w:szCs w:val="32"/>
          <w:lang w:bidi="ar"/>
        </w:rPr>
      </w:pPr>
      <w:r>
        <w:rPr>
          <w:rFonts w:ascii="黑体" w:eastAsia="黑体" w:hAnsi="黑体" w:cs="黑体" w:hint="eastAsia"/>
          <w:color w:val="000000"/>
          <w:kern w:val="0"/>
          <w:szCs w:val="32"/>
          <w:lang w:bidi="ar"/>
        </w:rPr>
        <w:t>一、总体要求</w:t>
      </w:r>
    </w:p>
    <w:p w:rsidR="00FA27AE" w:rsidRDefault="00FA27AE" w:rsidP="00FA27AE">
      <w:pPr>
        <w:ind w:firstLineChars="200" w:firstLine="640"/>
        <w:jc w:val="left"/>
        <w:rPr>
          <w:rFonts w:hAnsi="仿宋_GB2312" w:cs="仿宋_GB2312" w:hint="eastAsia"/>
          <w:szCs w:val="32"/>
        </w:rPr>
      </w:pPr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（一）</w:t>
      </w:r>
      <w:r>
        <w:rPr>
          <w:rFonts w:ascii="楷体_GB2312" w:eastAsia="楷体_GB2312" w:hAnsi="仿宋_GB2312" w:cs="仿宋_GB2312" w:hint="eastAsia"/>
          <w:bCs/>
          <w:szCs w:val="32"/>
        </w:rPr>
        <w:t>指导思想。</w:t>
      </w:r>
      <w:r>
        <w:rPr>
          <w:rFonts w:hAnsi="仿宋_GB2312" w:cs="仿宋_GB2312" w:hint="eastAsia"/>
          <w:szCs w:val="32"/>
        </w:rPr>
        <w:t>以习近平新时代中国特色社会主义思想为指导，按照党的十九大报告提出的“兜底线、织密网、建机制”要求，认真贯彻落实《中共中央 国务院关于深化医疗保障制度改革的意见》（中发〔2020〕5号）和《国家医疗保障局关于优化医保领城便民服务的意见》（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保发〔2021〕39号）精神，坚持以人民健康为中心，增强服务意识，创新服务方式，深化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保服务“最多跑一次”改革，加快推动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保经办服务末端延伸与便捷利民，切实提高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保服务质量，构建高效便民的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保服务体系，持续提升人民群众获得感、幸福感、安全感。</w:t>
      </w:r>
    </w:p>
    <w:p w:rsidR="00FA27AE" w:rsidRDefault="00FA27AE" w:rsidP="00FA27AE">
      <w:pPr>
        <w:ind w:firstLineChars="200" w:firstLine="640"/>
        <w:rPr>
          <w:rFonts w:hAnsi="仿宋_GB2312" w:cs="仿宋_GB2312" w:hint="eastAsia"/>
          <w:szCs w:val="32"/>
        </w:rPr>
      </w:pPr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lastRenderedPageBreak/>
        <w:t>（二）基本原则。</w:t>
      </w:r>
      <w:r>
        <w:rPr>
          <w:rFonts w:hAnsi="仿宋_GB2312" w:cs="仿宋_GB2312" w:hint="eastAsia"/>
          <w:b/>
          <w:bCs/>
          <w:szCs w:val="32"/>
        </w:rPr>
        <w:t>坚</w:t>
      </w:r>
      <w:r>
        <w:rPr>
          <w:rFonts w:hAnsi="仿宋_GB2312" w:cs="仿宋_GB2312" w:hint="eastAsia"/>
          <w:b/>
          <w:bCs/>
          <w:color w:val="000000"/>
          <w:kern w:val="0"/>
          <w:szCs w:val="32"/>
          <w:lang w:bidi="ar"/>
        </w:rPr>
        <w:t>持需求导向</w:t>
      </w:r>
      <w:r>
        <w:rPr>
          <w:rFonts w:hAnsi="仿宋_GB2312" w:cs="仿宋_GB2312" w:hint="eastAsia"/>
          <w:color w:val="000000"/>
          <w:kern w:val="0"/>
          <w:szCs w:val="32"/>
          <w:lang w:bidi="ar"/>
        </w:rPr>
        <w:t>，聚焦群众在</w:t>
      </w:r>
      <w:proofErr w:type="gramStart"/>
      <w:r>
        <w:rPr>
          <w:rFonts w:hAnsi="仿宋_GB2312" w:cs="仿宋_GB2312" w:hint="eastAsia"/>
          <w:color w:val="000000"/>
          <w:kern w:val="0"/>
          <w:szCs w:val="32"/>
          <w:lang w:bidi="ar"/>
        </w:rPr>
        <w:t>医</w:t>
      </w:r>
      <w:proofErr w:type="gramEnd"/>
      <w:r>
        <w:rPr>
          <w:rFonts w:hAnsi="仿宋_GB2312" w:cs="仿宋_GB2312" w:hint="eastAsia"/>
          <w:color w:val="000000"/>
          <w:kern w:val="0"/>
          <w:szCs w:val="32"/>
          <w:lang w:bidi="ar"/>
        </w:rPr>
        <w:t>保经办服务办</w:t>
      </w:r>
      <w:r>
        <w:rPr>
          <w:rFonts w:hAnsi="仿宋_GB2312" w:cs="仿宋_GB2312" w:hint="eastAsia"/>
          <w:szCs w:val="32"/>
        </w:rPr>
        <w:t>理中的“急、难、愁、盼”问题，强化基层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保经办服务能力建设，推进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保经办服务纳入公共服务一体化建设。下沉经办业务范围，优化经办服务流程，补齐经办服务短板，提供更加贴心暖心的服务。</w:t>
      </w:r>
      <w:r>
        <w:rPr>
          <w:rFonts w:hAnsi="仿宋_GB2312" w:cs="仿宋_GB2312" w:hint="eastAsia"/>
          <w:b/>
          <w:bCs/>
          <w:szCs w:val="32"/>
        </w:rPr>
        <w:t>坚持便捷高效</w:t>
      </w:r>
      <w:r>
        <w:rPr>
          <w:rFonts w:hAnsi="仿宋_GB2312" w:cs="仿宋_GB2312" w:hint="eastAsia"/>
          <w:szCs w:val="32"/>
        </w:rPr>
        <w:t>，推动服务创新与互联网、大数据等信息技术深度融合，推进经办服务扁平化、高效化、智能化，让数据多跑路、群众少跑腿，方便群众办事。</w:t>
      </w:r>
      <w:r>
        <w:rPr>
          <w:rFonts w:hAnsi="仿宋_GB2312" w:cs="仿宋_GB2312" w:hint="eastAsia"/>
          <w:b/>
          <w:bCs/>
          <w:szCs w:val="32"/>
        </w:rPr>
        <w:t>坚持统一规范</w:t>
      </w:r>
      <w:r>
        <w:rPr>
          <w:rFonts w:hAnsi="仿宋_GB2312" w:cs="仿宋_GB2312" w:hint="eastAsia"/>
          <w:szCs w:val="32"/>
        </w:rPr>
        <w:t>，对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保经办服务职责、服务事项、服务流程强化规范和管理，推动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保经办服务标准化、规范化，不断提升服务效能。</w:t>
      </w:r>
    </w:p>
    <w:p w:rsidR="00FA27AE" w:rsidRDefault="00FA27AE" w:rsidP="00FA27AE">
      <w:pPr>
        <w:ind w:firstLineChars="200" w:firstLine="640"/>
        <w:jc w:val="left"/>
        <w:rPr>
          <w:rFonts w:hAnsi="仿宋_GB2312" w:cs="仿宋_GB2312" w:hint="eastAsia"/>
          <w:color w:val="000000"/>
          <w:kern w:val="0"/>
          <w:szCs w:val="32"/>
          <w:lang w:bidi="ar"/>
        </w:rPr>
      </w:pPr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（三）工作目标。</w:t>
      </w:r>
      <w:r>
        <w:rPr>
          <w:rFonts w:hAnsi="仿宋_GB2312" w:cs="仿宋_GB2312" w:hint="eastAsia"/>
          <w:color w:val="000000"/>
          <w:kern w:val="0"/>
          <w:szCs w:val="32"/>
          <w:lang w:bidi="ar"/>
        </w:rPr>
        <w:t>认真落实国家、省、市相关文件精神，</w:t>
      </w:r>
      <w:r>
        <w:rPr>
          <w:rFonts w:hAnsi="仿宋_GB2312" w:cs="仿宋_GB2312" w:hint="eastAsia"/>
          <w:szCs w:val="32"/>
        </w:rPr>
        <w:t>完善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经办服务管理体系，推行医保服务事项“最多跑一次”，持续深化“放管服”改革，通过服务下沉“就近办”、数据联通“快捷办”、综合授权“一窗办”、无卡就医“码上办”和特殊业务“暖心办”，大力推进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保服务向基层延伸。以人性化为导向、制度化为保障、标准化为基础、信息化为支撑，在全区范围内打造“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保+网格化”模式，构建以区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保经办机构为中心、街道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保服务站为枢纽、社区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保服务室为节点的三级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保经办服务体系。</w:t>
      </w:r>
    </w:p>
    <w:p w:rsidR="00FA27AE" w:rsidRDefault="00FA27AE" w:rsidP="00FA27AE">
      <w:pPr>
        <w:ind w:firstLineChars="200" w:firstLine="640"/>
        <w:jc w:val="left"/>
        <w:rPr>
          <w:rFonts w:ascii="黑体" w:eastAsia="黑体" w:hAnsi="黑体" w:cs="黑体" w:hint="eastAsia"/>
          <w:color w:val="000000"/>
          <w:kern w:val="0"/>
          <w:szCs w:val="32"/>
          <w:lang w:bidi="ar"/>
        </w:rPr>
      </w:pPr>
      <w:r>
        <w:rPr>
          <w:rFonts w:ascii="黑体" w:eastAsia="黑体" w:hAnsi="黑体" w:cs="黑体" w:hint="eastAsia"/>
          <w:color w:val="000000"/>
          <w:kern w:val="0"/>
          <w:szCs w:val="32"/>
          <w:lang w:bidi="ar"/>
        </w:rPr>
        <w:t>二、主要任务</w:t>
      </w:r>
    </w:p>
    <w:p w:rsidR="00FA27AE" w:rsidRDefault="00FA27AE" w:rsidP="00FA27AE">
      <w:pPr>
        <w:ind w:firstLineChars="200" w:firstLine="640"/>
        <w:jc w:val="left"/>
        <w:rPr>
          <w:rFonts w:hAnsi="仿宋_GB2312" w:cs="仿宋_GB2312" w:hint="eastAsia"/>
          <w:color w:val="000000"/>
          <w:kern w:val="0"/>
          <w:szCs w:val="32"/>
          <w:lang w:bidi="ar"/>
        </w:rPr>
      </w:pPr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（一）</w:t>
      </w:r>
      <w:bookmarkStart w:id="1" w:name="_Hlk95754373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完善</w:t>
      </w:r>
      <w:proofErr w:type="gramStart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医</w:t>
      </w:r>
      <w:proofErr w:type="gramEnd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保经办服务体系</w:t>
      </w:r>
      <w:bookmarkEnd w:id="1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。</w:t>
      </w:r>
      <w:bookmarkStart w:id="2" w:name="_Hlk95755032"/>
      <w:r>
        <w:rPr>
          <w:rFonts w:hAnsi="仿宋_GB2312" w:cs="仿宋_GB2312" w:hint="eastAsia"/>
          <w:szCs w:val="32"/>
        </w:rPr>
        <w:t>各街道要结合辖区人口规模、服务范围等，</w:t>
      </w:r>
      <w:bookmarkEnd w:id="2"/>
      <w:r>
        <w:rPr>
          <w:rFonts w:hAnsi="仿宋_GB2312" w:cs="仿宋_GB2312" w:hint="eastAsia"/>
          <w:szCs w:val="32"/>
        </w:rPr>
        <w:t>在不增加机构和人员编制的前提下，依托街道党群服务中心、社区便民服务中心现有人员和设施，设置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保服务站（室）。统一街道、社区两级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保经办服务</w:t>
      </w:r>
      <w:r>
        <w:rPr>
          <w:rFonts w:hAnsi="仿宋_GB2312" w:cs="仿宋_GB2312" w:hint="eastAsia"/>
          <w:szCs w:val="32"/>
        </w:rPr>
        <w:lastRenderedPageBreak/>
        <w:t>机构名称，街道加挂“医疗保障服务站”，社区加挂“医疗保障服务室”。统一设置标牌、标识，统一设置服务窗口，做到场所固定、人员到位、标识明显。</w:t>
      </w:r>
      <w:r>
        <w:rPr>
          <w:rFonts w:hAnsi="仿宋_GB2312" w:cs="仿宋_GB2312" w:hint="eastAsia"/>
          <w:color w:val="000000"/>
          <w:kern w:val="0"/>
          <w:szCs w:val="32"/>
          <w:lang w:bidi="ar"/>
        </w:rPr>
        <w:t>各街道要有1名领导班子成员具体分管</w:t>
      </w:r>
      <w:proofErr w:type="gramStart"/>
      <w:r>
        <w:rPr>
          <w:rFonts w:hAnsi="仿宋_GB2312" w:cs="仿宋_GB2312" w:hint="eastAsia"/>
          <w:color w:val="000000"/>
          <w:kern w:val="0"/>
          <w:szCs w:val="32"/>
          <w:lang w:bidi="ar"/>
        </w:rPr>
        <w:t>医</w:t>
      </w:r>
      <w:proofErr w:type="gramEnd"/>
      <w:r>
        <w:rPr>
          <w:rFonts w:hAnsi="仿宋_GB2312" w:cs="仿宋_GB2312" w:hint="eastAsia"/>
          <w:color w:val="000000"/>
          <w:kern w:val="0"/>
          <w:szCs w:val="32"/>
          <w:lang w:bidi="ar"/>
        </w:rPr>
        <w:t>保工作，街道</w:t>
      </w:r>
      <w:proofErr w:type="gramStart"/>
      <w:r>
        <w:rPr>
          <w:rFonts w:hAnsi="仿宋_GB2312" w:cs="仿宋_GB2312" w:hint="eastAsia"/>
          <w:color w:val="000000"/>
          <w:kern w:val="0"/>
          <w:szCs w:val="32"/>
          <w:lang w:bidi="ar"/>
        </w:rPr>
        <w:t>医</w:t>
      </w:r>
      <w:proofErr w:type="gramEnd"/>
      <w:r>
        <w:rPr>
          <w:rFonts w:hAnsi="仿宋_GB2312" w:cs="仿宋_GB2312" w:hint="eastAsia"/>
          <w:color w:val="000000"/>
          <w:kern w:val="0"/>
          <w:szCs w:val="32"/>
          <w:lang w:bidi="ar"/>
        </w:rPr>
        <w:t>保服务站配备不少于2名医保专干，社区</w:t>
      </w:r>
      <w:proofErr w:type="gramStart"/>
      <w:r>
        <w:rPr>
          <w:rFonts w:hAnsi="仿宋_GB2312" w:cs="仿宋_GB2312" w:hint="eastAsia"/>
          <w:color w:val="000000"/>
          <w:kern w:val="0"/>
          <w:szCs w:val="32"/>
          <w:lang w:bidi="ar"/>
        </w:rPr>
        <w:t>医</w:t>
      </w:r>
      <w:proofErr w:type="gramEnd"/>
      <w:r>
        <w:rPr>
          <w:rFonts w:hAnsi="仿宋_GB2312" w:cs="仿宋_GB2312" w:hint="eastAsia"/>
          <w:color w:val="000000"/>
          <w:kern w:val="0"/>
          <w:szCs w:val="32"/>
          <w:lang w:bidi="ar"/>
        </w:rPr>
        <w:t>保服务室配备1名医保专（兼）职人员（人口较多的社区可以配备2名）。实行双重管理，行政上由街道、社区统一管理，业务上接受区</w:t>
      </w:r>
      <w:proofErr w:type="gramStart"/>
      <w:r>
        <w:rPr>
          <w:rFonts w:hAnsi="仿宋_GB2312" w:cs="仿宋_GB2312" w:hint="eastAsia"/>
          <w:color w:val="000000"/>
          <w:kern w:val="0"/>
          <w:szCs w:val="32"/>
          <w:lang w:bidi="ar"/>
        </w:rPr>
        <w:t>医</w:t>
      </w:r>
      <w:proofErr w:type="gramEnd"/>
      <w:r>
        <w:rPr>
          <w:rFonts w:hAnsi="仿宋_GB2312" w:cs="仿宋_GB2312" w:hint="eastAsia"/>
          <w:color w:val="000000"/>
          <w:kern w:val="0"/>
          <w:szCs w:val="32"/>
          <w:lang w:bidi="ar"/>
        </w:rPr>
        <w:t>保局指导。（责任单位：区</w:t>
      </w:r>
      <w:proofErr w:type="gramStart"/>
      <w:r>
        <w:rPr>
          <w:rFonts w:hAnsi="仿宋_GB2312" w:cs="仿宋_GB2312" w:hint="eastAsia"/>
          <w:color w:val="000000"/>
          <w:kern w:val="0"/>
          <w:szCs w:val="32"/>
          <w:lang w:bidi="ar"/>
        </w:rPr>
        <w:t>医</w:t>
      </w:r>
      <w:proofErr w:type="gramEnd"/>
      <w:r>
        <w:rPr>
          <w:rFonts w:hAnsi="仿宋_GB2312" w:cs="仿宋_GB2312" w:hint="eastAsia"/>
          <w:color w:val="000000"/>
          <w:kern w:val="0"/>
          <w:szCs w:val="32"/>
          <w:lang w:bidi="ar"/>
        </w:rPr>
        <w:t>保局、各街道办事处）</w:t>
      </w:r>
    </w:p>
    <w:p w:rsidR="00FA27AE" w:rsidRDefault="00FA27AE" w:rsidP="00FA27AE">
      <w:pPr>
        <w:widowControl/>
        <w:ind w:firstLineChars="200" w:firstLine="640"/>
        <w:rPr>
          <w:rFonts w:hAnsi="仿宋_GB2312" w:cs="仿宋_GB2312" w:hint="eastAsia"/>
          <w:color w:val="000000"/>
          <w:kern w:val="0"/>
          <w:szCs w:val="32"/>
          <w:lang w:bidi="ar"/>
        </w:rPr>
      </w:pPr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（二）</w:t>
      </w:r>
      <w:bookmarkStart w:id="3" w:name="_Hlk95754383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明确</w:t>
      </w:r>
      <w:proofErr w:type="gramStart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医</w:t>
      </w:r>
      <w:proofErr w:type="gramEnd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保经办服务工作职责</w:t>
      </w:r>
      <w:bookmarkEnd w:id="3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。</w:t>
      </w:r>
      <w:r>
        <w:rPr>
          <w:rFonts w:hAnsi="仿宋_GB2312" w:cs="仿宋_GB2312" w:hint="eastAsia"/>
          <w:color w:val="000000"/>
          <w:szCs w:val="32"/>
        </w:rPr>
        <w:t>区</w:t>
      </w:r>
      <w:proofErr w:type="gramStart"/>
      <w:r>
        <w:rPr>
          <w:rFonts w:hAnsi="仿宋_GB2312" w:cs="仿宋_GB2312" w:hint="eastAsia"/>
          <w:color w:val="000000"/>
          <w:szCs w:val="32"/>
        </w:rPr>
        <w:t>医</w:t>
      </w:r>
      <w:proofErr w:type="gramEnd"/>
      <w:r>
        <w:rPr>
          <w:rFonts w:hAnsi="仿宋_GB2312" w:cs="仿宋_GB2312" w:hint="eastAsia"/>
          <w:color w:val="000000"/>
          <w:szCs w:val="32"/>
        </w:rPr>
        <w:t>保局要做好</w:t>
      </w:r>
      <w:r>
        <w:rPr>
          <w:rFonts w:hAnsi="仿宋_GB2312" w:cs="仿宋_GB2312" w:hint="eastAsia"/>
          <w:color w:val="000000"/>
          <w:kern w:val="0"/>
          <w:szCs w:val="32"/>
          <w:lang w:bidi="ar"/>
        </w:rPr>
        <w:t>统筹协调，加快推进</w:t>
      </w:r>
      <w:proofErr w:type="gramStart"/>
      <w:r>
        <w:rPr>
          <w:rFonts w:hAnsi="仿宋_GB2312" w:cs="仿宋_GB2312" w:hint="eastAsia"/>
          <w:color w:val="000000"/>
          <w:kern w:val="0"/>
          <w:szCs w:val="32"/>
          <w:lang w:bidi="ar"/>
        </w:rPr>
        <w:t>医</w:t>
      </w:r>
      <w:proofErr w:type="gramEnd"/>
      <w:r>
        <w:rPr>
          <w:rFonts w:hAnsi="仿宋_GB2312" w:cs="仿宋_GB2312" w:hint="eastAsia"/>
          <w:color w:val="000000"/>
          <w:kern w:val="0"/>
          <w:szCs w:val="32"/>
          <w:lang w:bidi="ar"/>
        </w:rPr>
        <w:t>保经办服务体系建设，积极推进</w:t>
      </w:r>
      <w:proofErr w:type="gramStart"/>
      <w:r>
        <w:rPr>
          <w:rFonts w:hAnsi="仿宋_GB2312" w:cs="仿宋_GB2312" w:hint="eastAsia"/>
          <w:color w:val="000000"/>
          <w:kern w:val="0"/>
          <w:szCs w:val="32"/>
          <w:lang w:bidi="ar"/>
        </w:rPr>
        <w:t>医</w:t>
      </w:r>
      <w:proofErr w:type="gramEnd"/>
      <w:r>
        <w:rPr>
          <w:rFonts w:hAnsi="仿宋_GB2312" w:cs="仿宋_GB2312" w:hint="eastAsia"/>
          <w:color w:val="000000"/>
          <w:kern w:val="0"/>
          <w:szCs w:val="32"/>
          <w:lang w:bidi="ar"/>
        </w:rPr>
        <w:t>保经办服务向街道社区延伸拓展。区</w:t>
      </w:r>
      <w:proofErr w:type="gramStart"/>
      <w:r>
        <w:rPr>
          <w:rFonts w:hAnsi="仿宋_GB2312" w:cs="仿宋_GB2312" w:hint="eastAsia"/>
          <w:color w:val="000000"/>
          <w:kern w:val="0"/>
          <w:szCs w:val="32"/>
          <w:lang w:bidi="ar"/>
        </w:rPr>
        <w:t>医</w:t>
      </w:r>
      <w:proofErr w:type="gramEnd"/>
      <w:r>
        <w:rPr>
          <w:rFonts w:hAnsi="仿宋_GB2312" w:cs="仿宋_GB2312" w:hint="eastAsia"/>
          <w:color w:val="000000"/>
          <w:kern w:val="0"/>
          <w:szCs w:val="32"/>
          <w:lang w:bidi="ar"/>
        </w:rPr>
        <w:t>保经办中心要加大对街道</w:t>
      </w:r>
      <w:proofErr w:type="gramStart"/>
      <w:r>
        <w:rPr>
          <w:rFonts w:hAnsi="仿宋_GB2312" w:cs="仿宋_GB2312" w:hint="eastAsia"/>
          <w:color w:val="000000"/>
          <w:kern w:val="0"/>
          <w:szCs w:val="32"/>
          <w:lang w:bidi="ar"/>
        </w:rPr>
        <w:t>医</w:t>
      </w:r>
      <w:proofErr w:type="gramEnd"/>
      <w:r>
        <w:rPr>
          <w:rFonts w:hAnsi="仿宋_GB2312" w:cs="仿宋_GB2312" w:hint="eastAsia"/>
          <w:color w:val="000000"/>
          <w:kern w:val="0"/>
          <w:szCs w:val="32"/>
          <w:lang w:bidi="ar"/>
        </w:rPr>
        <w:t>保服务站和社区</w:t>
      </w:r>
      <w:proofErr w:type="gramStart"/>
      <w:r>
        <w:rPr>
          <w:rFonts w:hAnsi="仿宋_GB2312" w:cs="仿宋_GB2312" w:hint="eastAsia"/>
          <w:color w:val="000000"/>
          <w:kern w:val="0"/>
          <w:szCs w:val="32"/>
          <w:lang w:bidi="ar"/>
        </w:rPr>
        <w:t>医</w:t>
      </w:r>
      <w:proofErr w:type="gramEnd"/>
      <w:r>
        <w:rPr>
          <w:rFonts w:hAnsi="仿宋_GB2312" w:cs="仿宋_GB2312" w:hint="eastAsia"/>
          <w:color w:val="000000"/>
          <w:kern w:val="0"/>
          <w:szCs w:val="32"/>
          <w:lang w:bidi="ar"/>
        </w:rPr>
        <w:t>保服务室工作人员的政策宣传培训，做好街道、社区</w:t>
      </w:r>
      <w:proofErr w:type="gramStart"/>
      <w:r>
        <w:rPr>
          <w:rFonts w:hAnsi="仿宋_GB2312" w:cs="仿宋_GB2312" w:hint="eastAsia"/>
          <w:color w:val="000000"/>
          <w:kern w:val="0"/>
          <w:szCs w:val="32"/>
          <w:lang w:bidi="ar"/>
        </w:rPr>
        <w:t>医</w:t>
      </w:r>
      <w:proofErr w:type="gramEnd"/>
      <w:r>
        <w:rPr>
          <w:rFonts w:hAnsi="仿宋_GB2312" w:cs="仿宋_GB2312" w:hint="eastAsia"/>
          <w:color w:val="000000"/>
          <w:kern w:val="0"/>
          <w:szCs w:val="32"/>
          <w:lang w:bidi="ar"/>
        </w:rPr>
        <w:t>保服务站（室）业务指导，及时审核街道服务站上报的各类业务资料，并按照时限要求处理办结。</w:t>
      </w:r>
    </w:p>
    <w:p w:rsidR="00FA27AE" w:rsidRDefault="00FA27AE" w:rsidP="00FA27AE">
      <w:pPr>
        <w:widowControl/>
        <w:ind w:firstLineChars="200" w:firstLine="640"/>
        <w:rPr>
          <w:rFonts w:hint="eastAsia"/>
        </w:rPr>
      </w:pPr>
      <w:r>
        <w:rPr>
          <w:rFonts w:hAnsi="仿宋_GB2312" w:cs="仿宋_GB2312" w:hint="eastAsia"/>
          <w:color w:val="000000"/>
          <w:kern w:val="0"/>
          <w:szCs w:val="32"/>
          <w:lang w:bidi="ar"/>
        </w:rPr>
        <w:t>各</w:t>
      </w:r>
      <w:r>
        <w:rPr>
          <w:rFonts w:hAnsi="仿宋_GB2312" w:cs="仿宋_GB2312" w:hint="eastAsia"/>
          <w:color w:val="000000"/>
          <w:szCs w:val="32"/>
        </w:rPr>
        <w:t>街道</w:t>
      </w:r>
      <w:proofErr w:type="gramStart"/>
      <w:r>
        <w:rPr>
          <w:rFonts w:hAnsi="仿宋_GB2312" w:cs="仿宋_GB2312" w:hint="eastAsia"/>
          <w:color w:val="000000"/>
          <w:szCs w:val="32"/>
        </w:rPr>
        <w:t>医</w:t>
      </w:r>
      <w:proofErr w:type="gramEnd"/>
      <w:r>
        <w:rPr>
          <w:rFonts w:hAnsi="仿宋_GB2312" w:cs="仿宋_GB2312" w:hint="eastAsia"/>
          <w:color w:val="000000"/>
          <w:szCs w:val="32"/>
        </w:rPr>
        <w:t>保服务站要在本街道辖区内做好</w:t>
      </w:r>
      <w:proofErr w:type="gramStart"/>
      <w:r>
        <w:rPr>
          <w:rFonts w:hAnsi="仿宋_GB2312" w:cs="仿宋_GB2312" w:hint="eastAsia"/>
          <w:color w:val="000000"/>
          <w:szCs w:val="32"/>
        </w:rPr>
        <w:t>医</w:t>
      </w:r>
      <w:proofErr w:type="gramEnd"/>
      <w:r>
        <w:rPr>
          <w:rFonts w:hAnsi="仿宋_GB2312" w:cs="仿宋_GB2312" w:hint="eastAsia"/>
          <w:color w:val="000000"/>
          <w:szCs w:val="32"/>
        </w:rPr>
        <w:t>保政策宣传普及；居民</w:t>
      </w:r>
      <w:proofErr w:type="gramStart"/>
      <w:r>
        <w:rPr>
          <w:rFonts w:hAnsi="仿宋_GB2312" w:cs="仿宋_GB2312" w:hint="eastAsia"/>
          <w:color w:val="000000"/>
          <w:szCs w:val="32"/>
        </w:rPr>
        <w:t>医</w:t>
      </w:r>
      <w:proofErr w:type="gramEnd"/>
      <w:r>
        <w:rPr>
          <w:rFonts w:hAnsi="仿宋_GB2312" w:cs="仿宋_GB2312" w:hint="eastAsia"/>
          <w:color w:val="000000"/>
          <w:szCs w:val="32"/>
        </w:rPr>
        <w:t>保参保登记、缴费动员、参保数据核查治理、信息查询等工作；电子</w:t>
      </w:r>
      <w:proofErr w:type="gramStart"/>
      <w:r>
        <w:rPr>
          <w:rFonts w:hAnsi="仿宋_GB2312" w:cs="仿宋_GB2312" w:hint="eastAsia"/>
          <w:color w:val="000000"/>
          <w:szCs w:val="32"/>
        </w:rPr>
        <w:t>医</w:t>
      </w:r>
      <w:proofErr w:type="gramEnd"/>
      <w:r>
        <w:rPr>
          <w:rFonts w:hAnsi="仿宋_GB2312" w:cs="仿宋_GB2312" w:hint="eastAsia"/>
          <w:color w:val="000000"/>
          <w:szCs w:val="32"/>
        </w:rPr>
        <w:t>保凭证的推广与应用；医疗救助的初审上报工作；城镇因病致贫医疗救助申请复审；承办上级交办的其他临时性工作。各社区</w:t>
      </w:r>
      <w:proofErr w:type="gramStart"/>
      <w:r>
        <w:rPr>
          <w:rFonts w:hAnsi="仿宋_GB2312" w:cs="仿宋_GB2312" w:hint="eastAsia"/>
          <w:color w:val="000000"/>
          <w:szCs w:val="32"/>
        </w:rPr>
        <w:t>医</w:t>
      </w:r>
      <w:proofErr w:type="gramEnd"/>
      <w:r>
        <w:rPr>
          <w:rFonts w:hAnsi="仿宋_GB2312" w:cs="仿宋_GB2312" w:hint="eastAsia"/>
          <w:color w:val="000000"/>
          <w:szCs w:val="32"/>
        </w:rPr>
        <w:t>保服务室要在本社区范围内做好</w:t>
      </w:r>
      <w:proofErr w:type="gramStart"/>
      <w:r>
        <w:rPr>
          <w:rFonts w:hAnsi="仿宋_GB2312" w:cs="仿宋_GB2312" w:hint="eastAsia"/>
          <w:color w:val="000000"/>
          <w:szCs w:val="32"/>
        </w:rPr>
        <w:t>医</w:t>
      </w:r>
      <w:proofErr w:type="gramEnd"/>
      <w:r>
        <w:rPr>
          <w:rFonts w:hAnsi="仿宋_GB2312" w:cs="仿宋_GB2312" w:hint="eastAsia"/>
          <w:color w:val="000000"/>
          <w:szCs w:val="32"/>
        </w:rPr>
        <w:t>保政策的宣传普及；居民</w:t>
      </w:r>
      <w:proofErr w:type="gramStart"/>
      <w:r>
        <w:rPr>
          <w:rFonts w:hAnsi="仿宋_GB2312" w:cs="仿宋_GB2312" w:hint="eastAsia"/>
          <w:color w:val="000000"/>
          <w:szCs w:val="32"/>
        </w:rPr>
        <w:t>医</w:t>
      </w:r>
      <w:proofErr w:type="gramEnd"/>
      <w:r>
        <w:rPr>
          <w:rFonts w:hAnsi="仿宋_GB2312" w:cs="仿宋_GB2312" w:hint="eastAsia"/>
          <w:color w:val="000000"/>
          <w:szCs w:val="32"/>
        </w:rPr>
        <w:t>保参保登记、缴费动员、参保数据核查治理、信息查询等工作；电子</w:t>
      </w:r>
      <w:proofErr w:type="gramStart"/>
      <w:r>
        <w:rPr>
          <w:rFonts w:hAnsi="仿宋_GB2312" w:cs="仿宋_GB2312" w:hint="eastAsia"/>
          <w:color w:val="000000"/>
          <w:szCs w:val="32"/>
        </w:rPr>
        <w:t>医</w:t>
      </w:r>
      <w:proofErr w:type="gramEnd"/>
      <w:r>
        <w:rPr>
          <w:rFonts w:hAnsi="仿宋_GB2312" w:cs="仿宋_GB2312" w:hint="eastAsia"/>
          <w:color w:val="000000"/>
          <w:szCs w:val="32"/>
        </w:rPr>
        <w:t>保凭证推广与应用；困难群众参保档案管理；因病致贫返贫风险家庭的监测工作；城镇因病致贫医疗救助申请受理及初审；承办上级</w:t>
      </w:r>
      <w:r>
        <w:rPr>
          <w:rFonts w:hAnsi="仿宋_GB2312" w:cs="仿宋_GB2312" w:hint="eastAsia"/>
          <w:color w:val="000000"/>
          <w:szCs w:val="32"/>
        </w:rPr>
        <w:lastRenderedPageBreak/>
        <w:t>交办的其他临时性工作。</w:t>
      </w:r>
      <w:r>
        <w:rPr>
          <w:rFonts w:hAnsi="仿宋_GB2312" w:cs="仿宋_GB2312" w:hint="eastAsia"/>
          <w:color w:val="000000"/>
          <w:kern w:val="0"/>
          <w:szCs w:val="32"/>
          <w:lang w:bidi="ar"/>
        </w:rPr>
        <w:t>（责任单位：区</w:t>
      </w:r>
      <w:proofErr w:type="gramStart"/>
      <w:r>
        <w:rPr>
          <w:rFonts w:hAnsi="仿宋_GB2312" w:cs="仿宋_GB2312" w:hint="eastAsia"/>
          <w:color w:val="000000"/>
          <w:kern w:val="0"/>
          <w:szCs w:val="32"/>
          <w:lang w:bidi="ar"/>
        </w:rPr>
        <w:t>医</w:t>
      </w:r>
      <w:proofErr w:type="gramEnd"/>
      <w:r>
        <w:rPr>
          <w:rFonts w:hAnsi="仿宋_GB2312" w:cs="仿宋_GB2312" w:hint="eastAsia"/>
          <w:color w:val="000000"/>
          <w:kern w:val="0"/>
          <w:szCs w:val="32"/>
          <w:lang w:bidi="ar"/>
        </w:rPr>
        <w:t>保局、各街道办事处）</w:t>
      </w:r>
    </w:p>
    <w:p w:rsidR="00FA27AE" w:rsidRDefault="00FA27AE" w:rsidP="00FA27AE">
      <w:pPr>
        <w:ind w:firstLineChars="200" w:firstLine="640"/>
        <w:rPr>
          <w:rFonts w:hint="eastAsia"/>
        </w:rPr>
      </w:pPr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（三）</w:t>
      </w:r>
      <w:bookmarkStart w:id="4" w:name="_Hlk95754395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推动</w:t>
      </w:r>
      <w:proofErr w:type="gramStart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医</w:t>
      </w:r>
      <w:proofErr w:type="gramEnd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保经办服务规范化</w:t>
      </w:r>
      <w:bookmarkEnd w:id="4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。</w:t>
      </w:r>
      <w:r>
        <w:rPr>
          <w:rFonts w:hAnsi="仿宋_GB2312" w:cs="仿宋_GB2312" w:hint="eastAsia"/>
          <w:szCs w:val="32"/>
        </w:rPr>
        <w:t>严格执行国家和我省、我市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保经办服务清单，根据经办服务事项名称、事项编码、办理材料、办理时限、办理环节、服务标准“六统一”要求，梳理各项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保政策，完善经办服务种类、扩大经办服务范围。按照服务质量最优、所需材料最少、办理时限最短、办事流程</w:t>
      </w:r>
      <w:proofErr w:type="gramStart"/>
      <w:r>
        <w:rPr>
          <w:rFonts w:hAnsi="仿宋_GB2312" w:cs="仿宋_GB2312" w:hint="eastAsia"/>
          <w:szCs w:val="32"/>
        </w:rPr>
        <w:t>最</w:t>
      </w:r>
      <w:proofErr w:type="gramEnd"/>
      <w:r>
        <w:rPr>
          <w:rFonts w:hAnsi="仿宋_GB2312" w:cs="仿宋_GB2312" w:hint="eastAsia"/>
          <w:szCs w:val="32"/>
        </w:rPr>
        <w:t>简“四最”要求，坚决取消法律法规及国家政策要求之外的办理环节和材料。对群众申请经办事项实行一次告知、一表申请、一窗办成，切实解决群众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保报销申请材料繁、手续杂等问题，提供精准化、精细化的便捷高效服务。</w:t>
      </w:r>
      <w:r>
        <w:rPr>
          <w:rFonts w:hAnsi="仿宋_GB2312" w:cs="仿宋_GB2312" w:hint="eastAsia"/>
          <w:color w:val="000000"/>
          <w:kern w:val="0"/>
          <w:szCs w:val="32"/>
          <w:lang w:bidi="ar"/>
        </w:rPr>
        <w:t>（责任单位：区</w:t>
      </w:r>
      <w:proofErr w:type="gramStart"/>
      <w:r>
        <w:rPr>
          <w:rFonts w:hAnsi="仿宋_GB2312" w:cs="仿宋_GB2312" w:hint="eastAsia"/>
          <w:color w:val="000000"/>
          <w:kern w:val="0"/>
          <w:szCs w:val="32"/>
          <w:lang w:bidi="ar"/>
        </w:rPr>
        <w:t>医</w:t>
      </w:r>
      <w:proofErr w:type="gramEnd"/>
      <w:r>
        <w:rPr>
          <w:rFonts w:hAnsi="仿宋_GB2312" w:cs="仿宋_GB2312" w:hint="eastAsia"/>
          <w:color w:val="000000"/>
          <w:kern w:val="0"/>
          <w:szCs w:val="32"/>
          <w:lang w:bidi="ar"/>
        </w:rPr>
        <w:t>保局、各街道办事处）</w:t>
      </w:r>
    </w:p>
    <w:p w:rsidR="00FA27AE" w:rsidRDefault="00FA27AE" w:rsidP="00FA27AE">
      <w:pPr>
        <w:widowControl/>
        <w:ind w:firstLineChars="200" w:firstLine="640"/>
        <w:rPr>
          <w:rFonts w:hint="eastAsia"/>
        </w:rPr>
      </w:pPr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（四）</w:t>
      </w:r>
      <w:bookmarkStart w:id="5" w:name="_Hlk95754404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深化</w:t>
      </w:r>
      <w:proofErr w:type="gramStart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医</w:t>
      </w:r>
      <w:proofErr w:type="gramEnd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保服务“最多跑一次”改革</w:t>
      </w:r>
      <w:bookmarkEnd w:id="5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。</w:t>
      </w:r>
      <w:r>
        <w:rPr>
          <w:rFonts w:hAnsi="仿宋_GB2312" w:cs="仿宋_GB2312" w:hint="eastAsia"/>
          <w:color w:val="000000"/>
          <w:kern w:val="0"/>
          <w:szCs w:val="32"/>
          <w:lang w:bidi="ar"/>
        </w:rPr>
        <w:t>大力推动</w:t>
      </w:r>
      <w:proofErr w:type="gramStart"/>
      <w:r>
        <w:rPr>
          <w:rFonts w:hAnsi="仿宋_GB2312" w:cs="仿宋_GB2312" w:hint="eastAsia"/>
          <w:color w:val="000000"/>
          <w:kern w:val="0"/>
          <w:szCs w:val="32"/>
          <w:lang w:bidi="ar"/>
        </w:rPr>
        <w:t>医</w:t>
      </w:r>
      <w:proofErr w:type="gramEnd"/>
      <w:r>
        <w:rPr>
          <w:rFonts w:hAnsi="仿宋_GB2312" w:cs="仿宋_GB2312" w:hint="eastAsia"/>
          <w:color w:val="000000"/>
          <w:kern w:val="0"/>
          <w:szCs w:val="32"/>
          <w:lang w:bidi="ar"/>
        </w:rPr>
        <w:t>保经办服务体系建设，畅通街道、社区经办服务网络平台，强化信息共享。加强同</w:t>
      </w:r>
      <w:r>
        <w:rPr>
          <w:rFonts w:hAnsi="仿宋_GB2312" w:cs="仿宋_GB2312" w:hint="eastAsia"/>
          <w:szCs w:val="32"/>
        </w:rPr>
        <w:t>人力资源与社会保障、税务、</w:t>
      </w:r>
      <w:r>
        <w:rPr>
          <w:rFonts w:hAnsi="仿宋_GB2312" w:cs="仿宋_GB2312" w:hint="eastAsia"/>
          <w:color w:val="000000"/>
          <w:kern w:val="0"/>
          <w:szCs w:val="32"/>
          <w:lang w:bidi="ar"/>
        </w:rPr>
        <w:t>金融机构、定点医药机构等部门业务衔接，拓展服务渠道，形成工作合力，为群众提供更加高效快捷的服务，</w:t>
      </w:r>
      <w:r>
        <w:rPr>
          <w:rFonts w:hAnsi="仿宋_GB2312" w:cs="仿宋_GB2312" w:hint="eastAsia"/>
          <w:szCs w:val="32"/>
        </w:rPr>
        <w:t>实现群众“最多跑一次”。（</w:t>
      </w:r>
      <w:r>
        <w:rPr>
          <w:rFonts w:hAnsi="仿宋_GB2312" w:cs="仿宋_GB2312" w:hint="eastAsia"/>
          <w:color w:val="000000"/>
          <w:kern w:val="0"/>
          <w:szCs w:val="32"/>
          <w:lang w:bidi="ar"/>
        </w:rPr>
        <w:t>责任单位：</w:t>
      </w:r>
      <w:r>
        <w:rPr>
          <w:rFonts w:hAnsi="仿宋_GB2312" w:cs="仿宋_GB2312" w:hint="eastAsia"/>
          <w:szCs w:val="32"/>
        </w:rPr>
        <w:t>区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保局、区人社局、区税务局、各街道办事处）</w:t>
      </w:r>
    </w:p>
    <w:p w:rsidR="00FA27AE" w:rsidRDefault="00FA27AE" w:rsidP="00FA27AE">
      <w:pPr>
        <w:ind w:firstLineChars="200" w:firstLine="640"/>
        <w:rPr>
          <w:rFonts w:hint="eastAsia"/>
        </w:rPr>
      </w:pPr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（五）</w:t>
      </w:r>
      <w:bookmarkStart w:id="6" w:name="_Hlk95754414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推行医保经办服务就近办理</w:t>
      </w:r>
      <w:bookmarkEnd w:id="6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。</w:t>
      </w:r>
      <w:r>
        <w:rPr>
          <w:rFonts w:hAnsi="仿宋_GB2312" w:cs="仿宋_GB2312" w:hint="eastAsia"/>
          <w:szCs w:val="32"/>
        </w:rPr>
        <w:t>大力推动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保经办服务下沉，发挥街道作为服务城乡居民的区域中心作用，将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保政策宣传、参保动员、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</w:t>
      </w:r>
      <w:proofErr w:type="gramStart"/>
      <w:r>
        <w:rPr>
          <w:rFonts w:hAnsi="仿宋_GB2312" w:cs="仿宋_GB2312" w:hint="eastAsia"/>
          <w:szCs w:val="32"/>
        </w:rPr>
        <w:t>报销台</w:t>
      </w:r>
      <w:proofErr w:type="gramEnd"/>
      <w:r>
        <w:rPr>
          <w:rFonts w:hAnsi="仿宋_GB2312" w:cs="仿宋_GB2312" w:hint="eastAsia"/>
          <w:szCs w:val="32"/>
        </w:rPr>
        <w:t>账管理、参保群众门诊慢病补助申请、</w:t>
      </w:r>
      <w:r>
        <w:rPr>
          <w:rFonts w:hAnsi="仿宋_GB2312" w:cs="仿宋_GB2312" w:hint="eastAsia"/>
          <w:color w:val="000000"/>
          <w:szCs w:val="32"/>
        </w:rPr>
        <w:t>城镇因病致贫</w:t>
      </w:r>
      <w:r>
        <w:rPr>
          <w:rFonts w:hAnsi="仿宋_GB2312" w:cs="仿宋_GB2312" w:hint="eastAsia"/>
          <w:szCs w:val="32"/>
        </w:rPr>
        <w:t>医疗救助、参保登记、参保信息更改、异地备案等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保经办业务下沉延伸至街道、社区，</w:t>
      </w:r>
      <w:r>
        <w:rPr>
          <w:rFonts w:hAnsi="仿宋_GB2312" w:cs="仿宋_GB2312" w:hint="eastAsia"/>
          <w:szCs w:val="32"/>
        </w:rPr>
        <w:lastRenderedPageBreak/>
        <w:t>实现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保业务“门口办”“马上办”。对符合门诊特殊病及“两病”政策的老弱病残特殊群体，主动提供上门帮代办服务。在普及“智慧医保”实现“码上办”的同时，保留传统服务方式，满足老年人群体需求。（</w:t>
      </w:r>
      <w:r>
        <w:rPr>
          <w:rFonts w:hAnsi="仿宋_GB2312" w:cs="仿宋_GB2312" w:hint="eastAsia"/>
          <w:color w:val="000000"/>
          <w:kern w:val="0"/>
          <w:szCs w:val="32"/>
          <w:lang w:bidi="ar"/>
        </w:rPr>
        <w:t>责任单位：区</w:t>
      </w:r>
      <w:proofErr w:type="gramStart"/>
      <w:r>
        <w:rPr>
          <w:rFonts w:hAnsi="仿宋_GB2312" w:cs="仿宋_GB2312" w:hint="eastAsia"/>
          <w:color w:val="000000"/>
          <w:kern w:val="0"/>
          <w:szCs w:val="32"/>
          <w:lang w:bidi="ar"/>
        </w:rPr>
        <w:t>医</w:t>
      </w:r>
      <w:proofErr w:type="gramEnd"/>
      <w:r>
        <w:rPr>
          <w:rFonts w:hAnsi="仿宋_GB2312" w:cs="仿宋_GB2312" w:hint="eastAsia"/>
          <w:color w:val="000000"/>
          <w:kern w:val="0"/>
          <w:szCs w:val="32"/>
          <w:lang w:bidi="ar"/>
        </w:rPr>
        <w:t>保局、区审批局、区财政局、区税务局、各街道办事处</w:t>
      </w:r>
      <w:r>
        <w:rPr>
          <w:rFonts w:hAnsi="仿宋_GB2312" w:cs="仿宋_GB2312" w:hint="eastAsia"/>
          <w:szCs w:val="32"/>
        </w:rPr>
        <w:t>）</w:t>
      </w:r>
    </w:p>
    <w:p w:rsidR="00FA27AE" w:rsidRDefault="00FA27AE" w:rsidP="00FA27AE">
      <w:pPr>
        <w:ind w:firstLineChars="200" w:firstLine="640"/>
        <w:rPr>
          <w:rFonts w:hAnsi="仿宋_GB2312" w:cs="仿宋_GB2312" w:hint="eastAsia"/>
          <w:szCs w:val="32"/>
        </w:rPr>
      </w:pPr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（六）</w:t>
      </w:r>
      <w:bookmarkStart w:id="7" w:name="_Hlk95754427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打造</w:t>
      </w:r>
      <w:proofErr w:type="gramStart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医</w:t>
      </w:r>
      <w:proofErr w:type="gramEnd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保经办服务标准化窗口</w:t>
      </w:r>
      <w:bookmarkEnd w:id="7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。</w:t>
      </w:r>
      <w:r>
        <w:rPr>
          <w:rFonts w:hAnsi="仿宋_GB2312" w:cs="仿宋_GB2312" w:hint="eastAsia"/>
          <w:szCs w:val="32"/>
        </w:rPr>
        <w:t>加强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保经办服务窗口标准化建设，完善基础设施设备，统一服务标准，全面落实一次性告知制、首问负责制、限时办结制。落实好“好差评”制度，加强结果运用，开展创先争优，加强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保经办服务窗口行风建设，开展体验</w:t>
      </w:r>
      <w:proofErr w:type="gramStart"/>
      <w:r>
        <w:rPr>
          <w:rFonts w:hAnsi="仿宋_GB2312" w:cs="仿宋_GB2312" w:hint="eastAsia"/>
          <w:szCs w:val="32"/>
        </w:rPr>
        <w:t>式评价</w:t>
      </w:r>
      <w:proofErr w:type="gramEnd"/>
      <w:r>
        <w:rPr>
          <w:rFonts w:hAnsi="仿宋_GB2312" w:cs="仿宋_GB2312" w:hint="eastAsia"/>
          <w:szCs w:val="32"/>
        </w:rPr>
        <w:t>和群众满意度调查。区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保经办中心要争创省市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保经办服务标准化窗口单位，不断为群众提供更好的办事环境和办事体验。（</w:t>
      </w:r>
      <w:r>
        <w:rPr>
          <w:rFonts w:hAnsi="仿宋_GB2312" w:cs="仿宋_GB2312" w:hint="eastAsia"/>
          <w:color w:val="000000"/>
          <w:kern w:val="0"/>
          <w:szCs w:val="32"/>
          <w:lang w:bidi="ar"/>
        </w:rPr>
        <w:t>责任单位：</w:t>
      </w:r>
      <w:r>
        <w:rPr>
          <w:rFonts w:hAnsi="仿宋_GB2312" w:cs="仿宋_GB2312" w:hint="eastAsia"/>
          <w:szCs w:val="32"/>
        </w:rPr>
        <w:t>区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保局、区审批局、各街道办事处）</w:t>
      </w:r>
    </w:p>
    <w:p w:rsidR="00FA27AE" w:rsidRDefault="00FA27AE" w:rsidP="00FA27AE">
      <w:pPr>
        <w:ind w:firstLineChars="200" w:firstLine="640"/>
        <w:rPr>
          <w:rFonts w:hint="eastAsia"/>
        </w:rPr>
      </w:pPr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（七）</w:t>
      </w:r>
      <w:bookmarkStart w:id="8" w:name="_Hlk95754439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开展</w:t>
      </w:r>
      <w:proofErr w:type="gramStart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医</w:t>
      </w:r>
      <w:proofErr w:type="gramEnd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保经办业务人员培训</w:t>
      </w:r>
      <w:bookmarkEnd w:id="8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。</w:t>
      </w:r>
      <w:r>
        <w:rPr>
          <w:rFonts w:hAnsi="仿宋_GB2312" w:cs="仿宋_GB2312" w:hint="eastAsia"/>
          <w:szCs w:val="32"/>
        </w:rPr>
        <w:t>要将街道、社区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保经办业务人员培训纳入年度培训计划，分批次、逐层级开展经办服务业务培训。强化对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保政策理解掌握，熟悉业务办理流程和标准，提高业务办理能力，在为群众提供优质高效服务过程中，及时掌握群众需求，当好意见收集的“调查员”。提供政策咨询，把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保政策宣传到位，解释清楚，当好政策普及的“宣传员”。简化办事流程、提高服务水平，当好人民群众的“服务员”。（</w:t>
      </w:r>
      <w:r>
        <w:rPr>
          <w:rFonts w:hAnsi="仿宋_GB2312" w:cs="仿宋_GB2312" w:hint="eastAsia"/>
          <w:color w:val="000000"/>
          <w:kern w:val="0"/>
          <w:szCs w:val="32"/>
          <w:lang w:bidi="ar"/>
        </w:rPr>
        <w:t>责任单位：</w:t>
      </w:r>
      <w:r>
        <w:rPr>
          <w:rFonts w:hAnsi="仿宋_GB2312" w:cs="仿宋_GB2312" w:hint="eastAsia"/>
          <w:szCs w:val="32"/>
        </w:rPr>
        <w:t>区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保局、区税务局、各街道办事处）</w:t>
      </w:r>
    </w:p>
    <w:p w:rsidR="00FA27AE" w:rsidRDefault="00FA27AE" w:rsidP="00FA27AE">
      <w:pPr>
        <w:ind w:firstLineChars="200" w:firstLine="640"/>
        <w:jc w:val="left"/>
        <w:rPr>
          <w:rFonts w:ascii="黑体" w:eastAsia="黑体" w:hAnsi="黑体" w:cs="黑体" w:hint="eastAsia"/>
          <w:color w:val="000000"/>
          <w:kern w:val="0"/>
          <w:szCs w:val="32"/>
          <w:lang w:bidi="ar"/>
        </w:rPr>
      </w:pPr>
      <w:r>
        <w:rPr>
          <w:rFonts w:ascii="黑体" w:eastAsia="黑体" w:hAnsi="黑体" w:cs="黑体" w:hint="eastAsia"/>
          <w:color w:val="000000"/>
          <w:kern w:val="0"/>
          <w:szCs w:val="32"/>
          <w:lang w:bidi="ar"/>
        </w:rPr>
        <w:t>三、工作要求</w:t>
      </w:r>
    </w:p>
    <w:p w:rsidR="00FA27AE" w:rsidRDefault="00FA27AE" w:rsidP="00FA27AE">
      <w:pPr>
        <w:ind w:firstLineChars="200" w:firstLine="640"/>
        <w:rPr>
          <w:rFonts w:hAnsi="仿宋_GB2312" w:cs="仿宋_GB2312" w:hint="eastAsia"/>
          <w:szCs w:val="32"/>
        </w:rPr>
      </w:pPr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（一）强化组织领导。</w:t>
      </w:r>
      <w:r>
        <w:rPr>
          <w:rFonts w:hAnsi="仿宋_GB2312" w:cs="仿宋_GB2312" w:hint="eastAsia"/>
          <w:szCs w:val="32"/>
        </w:rPr>
        <w:t>各部门、各单位要充分认识构建</w:t>
      </w:r>
      <w:proofErr w:type="gramStart"/>
      <w:r>
        <w:rPr>
          <w:rFonts w:hAnsi="仿宋_GB2312" w:cs="仿宋_GB2312" w:hint="eastAsia"/>
          <w:szCs w:val="32"/>
        </w:rPr>
        <w:lastRenderedPageBreak/>
        <w:t>医</w:t>
      </w:r>
      <w:proofErr w:type="gramEnd"/>
      <w:r>
        <w:rPr>
          <w:rFonts w:hAnsi="仿宋_GB2312" w:cs="仿宋_GB2312" w:hint="eastAsia"/>
          <w:szCs w:val="32"/>
        </w:rPr>
        <w:t>保经办服务体系、推进</w:t>
      </w:r>
      <w:proofErr w:type="gramStart"/>
      <w:r>
        <w:rPr>
          <w:rFonts w:hAnsi="仿宋_GB2312" w:cs="仿宋_GB2312" w:hint="eastAsia"/>
          <w:szCs w:val="32"/>
        </w:rPr>
        <w:t>医保领域</w:t>
      </w:r>
      <w:proofErr w:type="gramEnd"/>
      <w:r>
        <w:rPr>
          <w:rFonts w:hAnsi="仿宋_GB2312" w:cs="仿宋_GB2312" w:hint="eastAsia"/>
          <w:szCs w:val="32"/>
        </w:rPr>
        <w:t>“放管服”改革的重要性，将其作为开展“我为群众办实事”活动重要抓手，成立专门机构加强组织领导，认真研究制定工作计划、目标和措施。各相关部门要加强协同配合，强化信息共享，形成工作合力，细化分解任务，层层压实责任，</w:t>
      </w:r>
      <w:proofErr w:type="gramStart"/>
      <w:r>
        <w:rPr>
          <w:rFonts w:hAnsi="仿宋_GB2312" w:cs="仿宋_GB2312" w:hint="eastAsia"/>
          <w:szCs w:val="32"/>
        </w:rPr>
        <w:t>确保落细落实</w:t>
      </w:r>
      <w:proofErr w:type="gramEnd"/>
      <w:r>
        <w:rPr>
          <w:rFonts w:hAnsi="仿宋_GB2312" w:cs="仿宋_GB2312" w:hint="eastAsia"/>
          <w:szCs w:val="32"/>
        </w:rPr>
        <w:t>。</w:t>
      </w:r>
    </w:p>
    <w:p w:rsidR="00FA27AE" w:rsidRDefault="00FA27AE" w:rsidP="00FA27AE">
      <w:pPr>
        <w:ind w:firstLineChars="200" w:firstLine="640"/>
        <w:rPr>
          <w:rFonts w:ascii="Times New Roman" w:hAnsi="Times New Roman" w:hint="eastAsia"/>
          <w:szCs w:val="32"/>
        </w:rPr>
      </w:pPr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（二）</w:t>
      </w:r>
      <w:bookmarkStart w:id="9" w:name="_Hlk95755461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提升</w:t>
      </w:r>
      <w:proofErr w:type="gramStart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医</w:t>
      </w:r>
      <w:proofErr w:type="gramEnd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保服务质量</w:t>
      </w:r>
      <w:bookmarkEnd w:id="9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。</w:t>
      </w:r>
      <w:r>
        <w:rPr>
          <w:rFonts w:hAnsi="仿宋_GB2312" w:cs="仿宋_GB2312" w:hint="eastAsia"/>
          <w:szCs w:val="32"/>
        </w:rPr>
        <w:t>各街道要组织各社区以三级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保经办服务体系建设为契机，明确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保经办服务岗位人员职责，合理配置硬件设施，健全管理制度，加强信息化建设，优化经办流程，改进服务态度，不断提升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保经办服务质量。</w:t>
      </w:r>
    </w:p>
    <w:p w:rsidR="00FA27AE" w:rsidRDefault="00FA27AE" w:rsidP="00FA27AE">
      <w:pPr>
        <w:ind w:firstLineChars="200" w:firstLine="640"/>
        <w:rPr>
          <w:rFonts w:hAnsi="仿宋_GB2312" w:cs="仿宋_GB2312"/>
          <w:szCs w:val="32"/>
        </w:rPr>
      </w:pPr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（三）</w:t>
      </w:r>
      <w:bookmarkStart w:id="10" w:name="_Hlk95755471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积极宣传引导</w:t>
      </w:r>
      <w:bookmarkEnd w:id="10"/>
      <w:r>
        <w:rPr>
          <w:rFonts w:ascii="楷体_GB2312" w:eastAsia="楷体_GB2312" w:hAnsi="仿宋_GB2312" w:cs="仿宋_GB2312" w:hint="eastAsia"/>
          <w:bCs/>
          <w:color w:val="000000"/>
          <w:kern w:val="0"/>
          <w:szCs w:val="32"/>
          <w:lang w:bidi="ar"/>
        </w:rPr>
        <w:t>。</w:t>
      </w:r>
      <w:r>
        <w:rPr>
          <w:rFonts w:hAnsi="仿宋_GB2312" w:cs="仿宋_GB2312" w:hint="eastAsia"/>
          <w:szCs w:val="32"/>
        </w:rPr>
        <w:t>各部门、各单位要主动宣传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保政策，报道改进服务主要举措，反映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保改革最新动态，提高社会认知度和群众知晓率，努力营造全社会关心、关注、支持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保发展的良好氛围。注重广泛收集意见建议，不断改进方法、提升效能，充分发挥</w:t>
      </w:r>
      <w:proofErr w:type="gramStart"/>
      <w:r>
        <w:rPr>
          <w:rFonts w:hAnsi="仿宋_GB2312" w:cs="仿宋_GB2312" w:hint="eastAsia"/>
          <w:szCs w:val="32"/>
        </w:rPr>
        <w:t>医</w:t>
      </w:r>
      <w:proofErr w:type="gramEnd"/>
      <w:r>
        <w:rPr>
          <w:rFonts w:hAnsi="仿宋_GB2312" w:cs="仿宋_GB2312" w:hint="eastAsia"/>
          <w:szCs w:val="32"/>
        </w:rPr>
        <w:t>保工作在增进人民福祉、建设健康中国的积极作用。</w:t>
      </w:r>
    </w:p>
    <w:p w:rsidR="00BC72B5" w:rsidRDefault="00BC72B5" w:rsidP="00FA27AE">
      <w:pPr>
        <w:rPr>
          <w:rFonts w:hint="eastAsia"/>
        </w:rPr>
      </w:pPr>
      <w:bookmarkStart w:id="11" w:name="_GoBack"/>
      <w:bookmarkEnd w:id="11"/>
    </w:p>
    <w:sectPr w:rsidR="00BC72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09AD"/>
    <w:rsid w:val="009E09AD"/>
    <w:rsid w:val="00BC72B5"/>
    <w:rsid w:val="00FA27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7AE"/>
    <w:pPr>
      <w:widowControl w:val="0"/>
      <w:overflowPunct w:val="0"/>
      <w:spacing w:line="576" w:lineRule="exact"/>
      <w:jc w:val="both"/>
    </w:pPr>
    <w:rPr>
      <w:rFonts w:ascii="仿宋_GB2312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semiHidden/>
    <w:unhideWhenUsed/>
    <w:qFormat/>
    <w:rsid w:val="00FA27AE"/>
    <w:rPr>
      <w:rFonts w:ascii="宋体" w:hAnsi="Courier New" w:cs="Courier New"/>
    </w:rPr>
  </w:style>
  <w:style w:type="character" w:customStyle="1" w:styleId="Char">
    <w:name w:val="纯文本 Char"/>
    <w:basedOn w:val="a0"/>
    <w:link w:val="a3"/>
    <w:uiPriority w:val="99"/>
    <w:semiHidden/>
    <w:rsid w:val="00FA27AE"/>
    <w:rPr>
      <w:rFonts w:ascii="宋体" w:eastAsia="仿宋_GB2312" w:hAnsi="Courier New" w:cs="Courier New"/>
      <w:sz w:val="32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27AE"/>
    <w:pPr>
      <w:widowControl w:val="0"/>
      <w:overflowPunct w:val="0"/>
      <w:spacing w:line="576" w:lineRule="exact"/>
      <w:jc w:val="both"/>
    </w:pPr>
    <w:rPr>
      <w:rFonts w:ascii="仿宋_GB2312" w:eastAsia="仿宋_GB2312" w:hAnsi="Calibri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semiHidden/>
    <w:unhideWhenUsed/>
    <w:qFormat/>
    <w:rsid w:val="00FA27AE"/>
    <w:rPr>
      <w:rFonts w:ascii="宋体" w:hAnsi="Courier New" w:cs="Courier New"/>
    </w:rPr>
  </w:style>
  <w:style w:type="character" w:customStyle="1" w:styleId="Char">
    <w:name w:val="纯文本 Char"/>
    <w:basedOn w:val="a0"/>
    <w:link w:val="a3"/>
    <w:uiPriority w:val="99"/>
    <w:semiHidden/>
    <w:rsid w:val="00FA27AE"/>
    <w:rPr>
      <w:rFonts w:ascii="宋体" w:eastAsia="仿宋_GB2312" w:hAnsi="Courier New" w:cs="Courier New"/>
      <w:sz w:val="3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480</Words>
  <Characters>2736</Characters>
  <Application>Microsoft Office Word</Application>
  <DocSecurity>0</DocSecurity>
  <Lines>22</Lines>
  <Paragraphs>6</Paragraphs>
  <ScaleCrop>false</ScaleCrop>
  <Company/>
  <LinksUpToDate>false</LinksUpToDate>
  <CharactersWithSpaces>3210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2022-11-14T07:20:00Z</dcterms:created>
  <dcterms:modified xsi:type="dcterms:W3CDTF">2022-11-14T07:21:00Z</dcterms:modified>
</cp:coreProperties>
</file>