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78" w:rsidRDefault="00D87A83">
      <w:pPr>
        <w:spacing w:line="576" w:lineRule="exact"/>
        <w:contextualSpacing/>
        <w:jc w:val="left"/>
        <w:rPr>
          <w:rFonts w:ascii="黑体" w:eastAsia="黑体" w:hAnsi="黑体"/>
          <w:sz w:val="32"/>
          <w:szCs w:val="32"/>
        </w:rPr>
      </w:pPr>
      <w:r>
        <w:rPr>
          <w:rFonts w:ascii="黑体" w:eastAsia="黑体" w:hAnsi="黑体" w:hint="eastAsia"/>
          <w:sz w:val="32"/>
          <w:szCs w:val="32"/>
        </w:rPr>
        <w:t>附件</w:t>
      </w:r>
    </w:p>
    <w:p w:rsidR="006A7178" w:rsidRDefault="00D87A83">
      <w:pPr>
        <w:spacing w:line="576" w:lineRule="exact"/>
        <w:contextualSpacing/>
        <w:jc w:val="center"/>
        <w:rPr>
          <w:rFonts w:ascii="方正小标宋简体" w:eastAsia="方正小标宋简体"/>
          <w:kern w:val="0"/>
          <w:sz w:val="36"/>
          <w:szCs w:val="36"/>
        </w:rPr>
      </w:pPr>
      <w:bookmarkStart w:id="0" w:name="_GoBack"/>
      <w:r>
        <w:rPr>
          <w:rFonts w:ascii="方正小标宋简体" w:eastAsia="方正小标宋简体" w:hint="eastAsia"/>
          <w:kern w:val="0"/>
          <w:sz w:val="36"/>
          <w:szCs w:val="36"/>
        </w:rPr>
        <w:t>西安市</w:t>
      </w:r>
      <w:proofErr w:type="gramStart"/>
      <w:r>
        <w:rPr>
          <w:rFonts w:ascii="方正小标宋简体" w:eastAsia="方正小标宋简体" w:hint="eastAsia"/>
          <w:kern w:val="0"/>
          <w:sz w:val="36"/>
          <w:szCs w:val="36"/>
        </w:rPr>
        <w:t>莲</w:t>
      </w:r>
      <w:proofErr w:type="gramEnd"/>
      <w:r>
        <w:rPr>
          <w:rFonts w:ascii="方正小标宋简体" w:eastAsia="方正小标宋简体" w:hint="eastAsia"/>
          <w:kern w:val="0"/>
          <w:sz w:val="36"/>
          <w:szCs w:val="36"/>
        </w:rPr>
        <w:t>湖区行政许可事项清单（</w:t>
      </w:r>
      <w:r>
        <w:rPr>
          <w:rFonts w:ascii="方正小标宋简体" w:eastAsia="方正小标宋简体" w:hint="eastAsia"/>
          <w:kern w:val="0"/>
          <w:sz w:val="36"/>
          <w:szCs w:val="36"/>
        </w:rPr>
        <w:t>2022</w:t>
      </w:r>
      <w:r>
        <w:rPr>
          <w:rFonts w:ascii="方正小标宋简体" w:eastAsia="方正小标宋简体" w:hint="eastAsia"/>
          <w:kern w:val="0"/>
          <w:sz w:val="36"/>
          <w:szCs w:val="36"/>
        </w:rPr>
        <w:t>年版）</w:t>
      </w:r>
    </w:p>
    <w:bookmarkEnd w:id="0"/>
    <w:p w:rsidR="006A7178" w:rsidRDefault="00D87A83">
      <w:pPr>
        <w:spacing w:line="576" w:lineRule="exact"/>
        <w:contextualSpacing/>
        <w:jc w:val="center"/>
        <w:rPr>
          <w:rFonts w:ascii="楷体_GB2312" w:eastAsia="楷体_GB2312" w:hAnsi="楷体" w:cs="楷体"/>
        </w:rPr>
      </w:pPr>
      <w:r>
        <w:rPr>
          <w:rFonts w:ascii="楷体_GB2312" w:eastAsia="楷体_GB2312" w:hAnsi="楷体" w:cs="楷体" w:hint="eastAsia"/>
        </w:rPr>
        <w:t>（共</w:t>
      </w:r>
      <w:r>
        <w:rPr>
          <w:rFonts w:ascii="楷体_GB2312" w:eastAsia="楷体_GB2312" w:hAnsi="楷体" w:cs="楷体" w:hint="eastAsia"/>
        </w:rPr>
        <w:t>215</w:t>
      </w:r>
      <w:r>
        <w:rPr>
          <w:rFonts w:ascii="楷体_GB2312" w:eastAsia="楷体_GB2312" w:hAnsi="楷体" w:cs="楷体" w:hint="eastAsia"/>
        </w:rPr>
        <w:t>项，其中承接中央、省级、市级层面设定事项</w:t>
      </w:r>
      <w:r>
        <w:rPr>
          <w:rFonts w:ascii="楷体_GB2312" w:eastAsia="楷体_GB2312" w:hAnsi="楷体" w:cs="楷体" w:hint="eastAsia"/>
        </w:rPr>
        <w:t>212</w:t>
      </w:r>
      <w:r>
        <w:rPr>
          <w:rFonts w:ascii="楷体_GB2312" w:eastAsia="楷体_GB2312" w:hAnsi="楷体" w:cs="楷体" w:hint="eastAsia"/>
        </w:rPr>
        <w:t>项，垂直管理机构实施事项</w:t>
      </w:r>
      <w:r>
        <w:rPr>
          <w:rFonts w:ascii="楷体_GB2312" w:eastAsia="楷体_GB2312" w:hAnsi="楷体" w:cs="楷体" w:hint="eastAsia"/>
        </w:rPr>
        <w:t>3</w:t>
      </w:r>
      <w:r>
        <w:rPr>
          <w:rFonts w:ascii="楷体_GB2312" w:eastAsia="楷体_GB2312" w:hAnsi="楷体" w:cs="楷体" w:hint="eastAsia"/>
        </w:rPr>
        <w:t>项）</w:t>
      </w:r>
    </w:p>
    <w:p w:rsidR="006A7178" w:rsidRDefault="006A7178">
      <w:pPr>
        <w:spacing w:line="100" w:lineRule="exact"/>
        <w:contextualSpacing/>
        <w:rPr>
          <w:rFonts w:eastAsia="楷体_GB2312"/>
        </w:rPr>
      </w:pPr>
    </w:p>
    <w:p w:rsidR="006A7178" w:rsidRDefault="00D87A83">
      <w:r>
        <w:pict>
          <v:shapetype id="_x0000_t202" coordsize="21600,21600" o:spt="202" path="m,l,21600r21600,l21600,xe">
            <v:stroke joinstyle="miter"/>
            <v:path gradientshapeok="t" o:connecttype="rect"/>
          </v:shapetype>
          <v:shape id="_x0000_s1026" type="#_x0000_t202" style="position:absolute;left:0;text-align:left;margin-left:-11.45pt;margin-top:4.2pt;width:661.05pt;height:25.5pt;z-index:251659264;mso-width-relative:page;mso-height-relative:page" o:gfxdata="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Pk0r1wAAAAkBAAAPAAAAAAAAAAEAIAAA&#10;ACIAAABkcnMvZG93bnJldi54bWxQSwECFAAUAAAACACHTuJAktdrCg0CAAA2BAAADgAAAAAAAAAB&#10;ACAAAAAmAQAAZHJzL2Uyb0RvYy54bWxQSwUGAAAAAAYABgBZAQAApQUAAAAA&#10;">
            <v:textbox>
              <w:txbxContent>
                <w:p w:rsidR="006A7178" w:rsidRDefault="00D87A83">
                  <w:pPr>
                    <w:spacing w:line="300" w:lineRule="exact"/>
                    <w:jc w:val="center"/>
                    <w:rPr>
                      <w:rFonts w:ascii="黑体" w:eastAsia="黑体" w:hAnsi="黑体"/>
                    </w:rPr>
                  </w:pPr>
                  <w:r>
                    <w:rPr>
                      <w:rFonts w:ascii="黑体" w:eastAsia="黑体" w:hAnsi="黑体" w:hint="eastAsia"/>
                      <w:kern w:val="0"/>
                    </w:rPr>
                    <w:t>（一）承接中央、省级</w:t>
                  </w:r>
                  <w:r>
                    <w:rPr>
                      <w:rFonts w:ascii="黑体" w:eastAsia="黑体" w:hAnsi="黑体" w:hint="eastAsia"/>
                      <w:kern w:val="0"/>
                    </w:rPr>
                    <w:t>、</w:t>
                  </w:r>
                  <w:r>
                    <w:rPr>
                      <w:rFonts w:ascii="黑体" w:eastAsia="黑体" w:hAnsi="黑体" w:hint="eastAsia"/>
                      <w:kern w:val="0"/>
                    </w:rPr>
                    <w:t>市级</w:t>
                  </w:r>
                  <w:r>
                    <w:rPr>
                      <w:rFonts w:ascii="黑体" w:eastAsia="黑体" w:hAnsi="黑体" w:hint="eastAsia"/>
                      <w:kern w:val="0"/>
                    </w:rPr>
                    <w:t>层面设定事项</w:t>
                  </w:r>
                </w:p>
                <w:p w:rsidR="006A7178" w:rsidRDefault="006A7178"/>
              </w:txbxContent>
            </v:textbox>
          </v:shape>
        </w:pict>
      </w:r>
    </w:p>
    <w:p w:rsidR="006A7178" w:rsidRDefault="006A7178">
      <w:pPr>
        <w:spacing w:line="14" w:lineRule="exact"/>
        <w:contextualSpacing/>
        <w:rPr>
          <w:rFonts w:eastAsia="楷体_GB2312"/>
        </w:rPr>
      </w:pPr>
    </w:p>
    <w:tbl>
      <w:tblPr>
        <w:tblW w:w="132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5"/>
        <w:gridCol w:w="1095"/>
        <w:gridCol w:w="2955"/>
        <w:gridCol w:w="1951"/>
        <w:gridCol w:w="6537"/>
      </w:tblGrid>
      <w:tr w:rsidR="006A7178">
        <w:trPr>
          <w:cantSplit/>
          <w:trHeight w:val="629"/>
          <w:tblHeader/>
          <w:jc w:val="center"/>
        </w:trPr>
        <w:tc>
          <w:tcPr>
            <w:tcW w:w="675" w:type="dxa"/>
            <w:vAlign w:val="center"/>
          </w:tcPr>
          <w:p w:rsidR="006A7178" w:rsidRDefault="00D87A83">
            <w:pPr>
              <w:widowControl/>
              <w:spacing w:line="280" w:lineRule="exact"/>
              <w:contextualSpacing/>
              <w:jc w:val="center"/>
              <w:textAlignment w:val="center"/>
              <w:rPr>
                <w:rFonts w:ascii="黑体" w:eastAsia="黑体" w:hAnsi="黑体"/>
                <w:kern w:val="0"/>
              </w:rPr>
            </w:pPr>
            <w:r>
              <w:rPr>
                <w:rFonts w:ascii="黑体" w:eastAsia="黑体" w:hAnsi="黑体" w:hint="eastAsia"/>
                <w:kern w:val="0"/>
              </w:rPr>
              <w:t>序号</w:t>
            </w:r>
          </w:p>
        </w:tc>
        <w:tc>
          <w:tcPr>
            <w:tcW w:w="1095" w:type="dxa"/>
            <w:vAlign w:val="center"/>
          </w:tcPr>
          <w:p w:rsidR="006A7178" w:rsidRDefault="00D87A83">
            <w:pPr>
              <w:widowControl/>
              <w:spacing w:line="280" w:lineRule="exact"/>
              <w:contextualSpacing/>
              <w:jc w:val="center"/>
              <w:textAlignment w:val="center"/>
              <w:rPr>
                <w:rFonts w:ascii="黑体" w:eastAsia="黑体" w:hAnsi="黑体"/>
                <w:kern w:val="0"/>
              </w:rPr>
            </w:pPr>
            <w:r>
              <w:rPr>
                <w:rFonts w:ascii="黑体" w:eastAsia="黑体" w:hAnsi="黑体" w:hint="eastAsia"/>
                <w:kern w:val="0"/>
              </w:rPr>
              <w:t>区级主管部门</w:t>
            </w:r>
          </w:p>
        </w:tc>
        <w:tc>
          <w:tcPr>
            <w:tcW w:w="2955" w:type="dxa"/>
            <w:vAlign w:val="center"/>
          </w:tcPr>
          <w:p w:rsidR="006A7178" w:rsidRDefault="00D87A83">
            <w:pPr>
              <w:widowControl/>
              <w:spacing w:line="280" w:lineRule="exact"/>
              <w:contextualSpacing/>
              <w:jc w:val="center"/>
              <w:textAlignment w:val="center"/>
              <w:rPr>
                <w:rFonts w:ascii="黑体" w:eastAsia="黑体" w:hAnsi="黑体"/>
                <w:kern w:val="0"/>
              </w:rPr>
            </w:pPr>
            <w:r>
              <w:rPr>
                <w:rFonts w:ascii="黑体" w:eastAsia="黑体" w:hAnsi="黑体" w:hint="eastAsia"/>
                <w:kern w:val="0"/>
              </w:rPr>
              <w:t>事项名称</w:t>
            </w:r>
          </w:p>
        </w:tc>
        <w:tc>
          <w:tcPr>
            <w:tcW w:w="1951" w:type="dxa"/>
            <w:vAlign w:val="center"/>
          </w:tcPr>
          <w:p w:rsidR="006A7178" w:rsidRDefault="00D87A83">
            <w:pPr>
              <w:widowControl/>
              <w:spacing w:line="280" w:lineRule="exact"/>
              <w:contextualSpacing/>
              <w:jc w:val="center"/>
              <w:textAlignment w:val="center"/>
              <w:rPr>
                <w:rFonts w:ascii="黑体" w:eastAsia="黑体" w:hAnsi="黑体"/>
                <w:kern w:val="0"/>
              </w:rPr>
            </w:pPr>
            <w:r>
              <w:rPr>
                <w:rFonts w:ascii="黑体" w:eastAsia="黑体" w:hAnsi="黑体" w:hint="eastAsia"/>
                <w:kern w:val="0"/>
              </w:rPr>
              <w:t>实施机关</w:t>
            </w:r>
          </w:p>
        </w:tc>
        <w:tc>
          <w:tcPr>
            <w:tcW w:w="6537" w:type="dxa"/>
            <w:vAlign w:val="center"/>
          </w:tcPr>
          <w:p w:rsidR="006A7178" w:rsidRDefault="00D87A83">
            <w:pPr>
              <w:widowControl/>
              <w:spacing w:line="280" w:lineRule="exact"/>
              <w:contextualSpacing/>
              <w:jc w:val="center"/>
              <w:textAlignment w:val="center"/>
              <w:rPr>
                <w:rFonts w:ascii="黑体" w:eastAsia="黑体" w:hAnsi="黑体"/>
                <w:kern w:val="0"/>
              </w:rPr>
            </w:pPr>
            <w:r>
              <w:rPr>
                <w:rFonts w:ascii="黑体" w:eastAsia="黑体" w:hAnsi="黑体" w:hint="eastAsia"/>
                <w:kern w:val="0"/>
              </w:rPr>
              <w:t>设定和实施依据</w:t>
            </w:r>
          </w:p>
        </w:tc>
      </w:tr>
      <w:tr w:rsidR="006A7178">
        <w:trPr>
          <w:cantSplit/>
          <w:trHeight w:val="915"/>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区档案</w:t>
            </w:r>
            <w:r>
              <w:rPr>
                <w:rFonts w:ascii="方正书宋简体" w:eastAsia="方正书宋简体" w:hAnsi="方正书宋简体" w:cs="方正书宋简体" w:hint="eastAsia"/>
                <w:kern w:val="0"/>
              </w:rPr>
              <w:t>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延期移交档案审批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区档案</w:t>
            </w:r>
            <w:r>
              <w:rPr>
                <w:rFonts w:ascii="方正书宋简体" w:eastAsia="方正书宋简体" w:hAnsi="方正书宋简体" w:cs="方正书宋简体" w:hint="eastAsia"/>
                <w:kern w:val="0"/>
              </w:rPr>
              <w:t>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《中华人民共和国档案法实施办法》</w:t>
            </w:r>
          </w:p>
        </w:tc>
      </w:tr>
      <w:tr w:rsidR="006A7178">
        <w:trPr>
          <w:cantSplit/>
          <w:trHeight w:val="2507"/>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区委</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宣传部</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电影放映单位设立审批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《中华人民共和国电影产业促进法》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《电影管理条例》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《外商投资电影院暂行规定》（广播电影电视总局、商务部、文化部令第</w:t>
            </w:r>
            <w:r>
              <w:rPr>
                <w:rFonts w:ascii="方正书宋简体" w:eastAsia="方正书宋简体" w:hAnsi="方正书宋简体" w:cs="方正书宋简体" w:hint="eastAsia"/>
                <w:kern w:val="0"/>
              </w:rPr>
              <w:t>21</w:t>
            </w:r>
            <w:r>
              <w:rPr>
                <w:rFonts w:ascii="方正书宋简体" w:eastAsia="方正书宋简体" w:hAnsi="方正书宋简体" w:cs="方正书宋简体" w:hint="eastAsia"/>
                <w:kern w:val="0"/>
              </w:rPr>
              <w:t>号公布，广播电影电视总局令第</w:t>
            </w:r>
            <w:r>
              <w:rPr>
                <w:rFonts w:ascii="方正书宋简体" w:eastAsia="方正书宋简体" w:hAnsi="方正书宋简体" w:cs="方正书宋简体" w:hint="eastAsia"/>
                <w:kern w:val="0"/>
              </w:rPr>
              <w:t>51</w:t>
            </w:r>
            <w:r>
              <w:rPr>
                <w:rFonts w:ascii="方正书宋简体" w:eastAsia="方正书宋简体" w:hAnsi="方正书宋简体" w:cs="方正书宋简体" w:hint="eastAsia"/>
                <w:kern w:val="0"/>
              </w:rPr>
              <w:t>号修正）</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仿宋_GB2312" w:eastAsia="仿宋_GB2312" w:hAnsi="仿宋_GB2312" w:cs="仿宋_GB2312"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仿宋_GB2312" w:eastAsia="仿宋_GB2312" w:hAnsi="仿宋_GB2312" w:cs="仿宋_GB2312"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hRule="exact" w:val="2207"/>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区委宣传部（区新闻出版局）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出版物零售业务经营许可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《出版管理条例》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仿宋_GB2312" w:eastAsia="仿宋_GB2312" w:hAnsi="仿宋_GB2312" w:cs="仿宋_GB2312"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仿宋_GB2312" w:eastAsia="仿宋_GB2312" w:hAnsi="仿宋_GB2312" w:cs="仿宋_GB2312"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2029"/>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区委宣传部（区新闻出版局）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印刷企业设立、变更、兼并、合并、</w:t>
            </w:r>
            <w:proofErr w:type="gramStart"/>
            <w:r>
              <w:rPr>
                <w:rFonts w:ascii="方正书宋简体" w:eastAsia="方正书宋简体" w:hAnsi="方正书宋简体" w:cs="方正书宋简体" w:hint="eastAsia"/>
                <w:kern w:val="0"/>
              </w:rPr>
              <w:t>分立审批</w:t>
            </w:r>
            <w:proofErr w:type="gramEnd"/>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区审批局（受市新闻出版局委托实施）</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《印刷业管理条例》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《出版管理条例》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《西安市人民政府关于委托一批行政许可事项的决定》（市政府令第</w:t>
            </w:r>
            <w:r>
              <w:rPr>
                <w:rFonts w:ascii="方正书宋简体" w:eastAsia="方正书宋简体" w:hAnsi="方正书宋简体" w:cs="方正书宋简体" w:hint="eastAsia"/>
                <w:kern w:val="0"/>
              </w:rPr>
              <w:t>150</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仿宋_GB2312" w:eastAsia="仿宋_GB2312" w:hAnsi="仿宋_GB2312" w:cs="仿宋_GB2312" w:hint="eastAsia"/>
                <w:kern w:val="0"/>
              </w:rPr>
              <w:t>&lt;</w:t>
            </w:r>
            <w:r>
              <w:rPr>
                <w:rFonts w:ascii="方正书宋简体" w:eastAsia="方正书宋简体" w:hAnsi="方正书宋简体" w:cs="方正书宋简体" w:hint="eastAsia"/>
                <w:kern w:val="0"/>
              </w:rPr>
              <w:t>西安市莲湖区开展相对集中行政许可权改革试点工作实施</w:t>
            </w:r>
            <w:r>
              <w:rPr>
                <w:rFonts w:ascii="方正书宋简体" w:eastAsia="方正书宋简体" w:hAnsi="方正书宋简体" w:cs="方正书宋简体" w:hint="eastAsia"/>
                <w:kern w:val="0"/>
              </w:rPr>
              <w:t>方案</w:t>
            </w:r>
            <w:r>
              <w:rPr>
                <w:rFonts w:ascii="仿宋_GB2312" w:eastAsia="仿宋_GB2312" w:hAnsi="仿宋_GB2312" w:cs="仿宋_GB2312"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942"/>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区工信</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交通局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占用国防交通控制范围土地审批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区工</w:t>
            </w:r>
            <w:proofErr w:type="gramStart"/>
            <w:r>
              <w:rPr>
                <w:rFonts w:ascii="方正书宋简体" w:eastAsia="方正书宋简体" w:hAnsi="方正书宋简体" w:cs="方正书宋简体" w:hint="eastAsia"/>
                <w:kern w:val="0"/>
              </w:rPr>
              <w:t>信交通</w:t>
            </w:r>
            <w:proofErr w:type="gramEnd"/>
            <w:r>
              <w:rPr>
                <w:rFonts w:ascii="方正书宋简体" w:eastAsia="方正书宋简体" w:hAnsi="方正书宋简体" w:cs="方正书宋简体" w:hint="eastAsia"/>
                <w:kern w:val="0"/>
              </w:rPr>
              <w:t>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《中华人民共和国国防交通法》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《国防交通条例》</w:t>
            </w:r>
          </w:p>
        </w:tc>
      </w:tr>
      <w:tr w:rsidR="006A7178">
        <w:trPr>
          <w:cantSplit/>
          <w:trHeight w:val="933"/>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区委编办</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事业单位登记</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区委编办</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《事业单位登记管理暂行条例》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《事业单位登记管理暂行条例实施细则》（中央编办发〔</w:t>
            </w:r>
            <w:r>
              <w:rPr>
                <w:rFonts w:ascii="方正书宋简体" w:eastAsia="方正书宋简体" w:hAnsi="方正书宋简体" w:cs="方正书宋简体" w:hint="eastAsia"/>
                <w:kern w:val="0"/>
              </w:rPr>
              <w:t>2014</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4</w:t>
            </w:r>
            <w:r>
              <w:rPr>
                <w:rFonts w:ascii="方正书宋简体" w:eastAsia="方正书宋简体" w:hAnsi="方正书宋简体" w:cs="方正书宋简体" w:hint="eastAsia"/>
                <w:kern w:val="0"/>
              </w:rPr>
              <w:t>号）</w:t>
            </w:r>
          </w:p>
        </w:tc>
      </w:tr>
      <w:tr w:rsidR="006A7178">
        <w:trPr>
          <w:cantSplit/>
          <w:trHeight w:val="1148"/>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固定资产投资项目核准（含国发〔</w:t>
            </w:r>
            <w:r>
              <w:rPr>
                <w:rFonts w:ascii="方正书宋简体" w:eastAsia="方正书宋简体" w:hAnsi="方正书宋简体" w:cs="方正书宋简体" w:hint="eastAsia"/>
                <w:kern w:val="0"/>
              </w:rPr>
              <w:t>2016</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72</w:t>
            </w:r>
            <w:r>
              <w:rPr>
                <w:rFonts w:ascii="方正书宋简体" w:eastAsia="方正书宋简体" w:hAnsi="方正书宋简体" w:cs="方正书宋简体" w:hint="eastAsia"/>
                <w:kern w:val="0"/>
              </w:rPr>
              <w:t>号文件规定的外商投资项目）</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区人民政府（由</w:t>
            </w:r>
            <w:proofErr w:type="gramStart"/>
            <w:r>
              <w:rPr>
                <w:rFonts w:ascii="方正书宋简体" w:eastAsia="方正书宋简体" w:hAnsi="方正书宋简体" w:cs="方正书宋简体" w:hint="eastAsia"/>
                <w:kern w:val="0"/>
              </w:rPr>
              <w:t>区发改委</w:t>
            </w:r>
            <w:proofErr w:type="gramEnd"/>
            <w:r>
              <w:rPr>
                <w:rFonts w:ascii="方正书宋简体" w:eastAsia="方正书宋简体" w:hAnsi="方正书宋简体" w:cs="方正书宋简体" w:hint="eastAsia"/>
                <w:kern w:val="0"/>
              </w:rPr>
              <w:t>承办）</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《企业投资项目核准和备案管理条例》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《国务院关于发布政府核准的投资项目目录（</w:t>
            </w:r>
            <w:r>
              <w:rPr>
                <w:rFonts w:ascii="方正书宋简体" w:eastAsia="方正书宋简体" w:hAnsi="方正书宋简体" w:cs="方正书宋简体" w:hint="eastAsia"/>
                <w:kern w:val="0"/>
              </w:rPr>
              <w:t>2016</w:t>
            </w:r>
            <w:r>
              <w:rPr>
                <w:rFonts w:ascii="方正书宋简体" w:eastAsia="方正书宋简体" w:hAnsi="方正书宋简体" w:cs="方正书宋简体" w:hint="eastAsia"/>
                <w:kern w:val="0"/>
              </w:rPr>
              <w:t>年本）的通知》（国发〔</w:t>
            </w:r>
            <w:r>
              <w:rPr>
                <w:rFonts w:ascii="方正书宋简体" w:eastAsia="方正书宋简体" w:hAnsi="方正书宋简体" w:cs="方正书宋简体" w:hint="eastAsia"/>
                <w:kern w:val="0"/>
              </w:rPr>
              <w:t>2016</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72</w:t>
            </w:r>
            <w:r>
              <w:rPr>
                <w:rFonts w:ascii="方正书宋简体" w:eastAsia="方正书宋简体" w:hAnsi="方正书宋简体" w:cs="方正书宋简体" w:hint="eastAsia"/>
                <w:kern w:val="0"/>
              </w:rPr>
              <w:t>号）</w:t>
            </w:r>
          </w:p>
        </w:tc>
      </w:tr>
      <w:tr w:rsidR="006A7178">
        <w:trPr>
          <w:cantSplit/>
          <w:trHeight w:val="2495"/>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在电力设施周围或者电力设施保护区内进行可能危及电力设施安全作业审批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区审批局（受</w:t>
            </w:r>
            <w:proofErr w:type="gramStart"/>
            <w:r>
              <w:rPr>
                <w:rFonts w:ascii="方正书宋简体" w:eastAsia="方正书宋简体" w:hAnsi="方正书宋简体" w:cs="方正书宋简体" w:hint="eastAsia"/>
                <w:kern w:val="0"/>
              </w:rPr>
              <w:t>市发改委</w:t>
            </w:r>
            <w:proofErr w:type="gramEnd"/>
            <w:r>
              <w:rPr>
                <w:rFonts w:ascii="方正书宋简体" w:eastAsia="方正书宋简体" w:hAnsi="方正书宋简体" w:cs="方正书宋简体" w:hint="eastAsia"/>
                <w:kern w:val="0"/>
              </w:rPr>
              <w:t>委托实施）；区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《中华人民共和国电力法》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《电力设施保护条例》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《西安市人民政府关于委托一批行政许可事项的决定》（市政府令第</w:t>
            </w:r>
            <w:r>
              <w:rPr>
                <w:rFonts w:ascii="方正书宋简体" w:eastAsia="方正书宋简体" w:hAnsi="方正书宋简体" w:cs="方正书宋简体" w:hint="eastAsia"/>
                <w:kern w:val="0"/>
              </w:rPr>
              <w:t>150</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仿宋_GB2312" w:eastAsia="仿宋_GB2312" w:hAnsi="仿宋_GB2312" w:cs="仿宋_GB2312"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仿宋_GB2312" w:eastAsia="仿宋_GB2312" w:hAnsi="仿宋_GB2312" w:cs="仿宋_GB2312"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1225"/>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新建不能满足管道保护要求的石油天然气管道防护方案审批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r>
              <w:rPr>
                <w:rFonts w:ascii="方正书宋简体" w:eastAsia="方正书宋简体" w:hAnsi="方正书宋简体" w:cs="方正书宋简体" w:hint="eastAsia"/>
                <w:kern w:val="0"/>
              </w:rPr>
              <w:t>（受</w:t>
            </w:r>
            <w:proofErr w:type="gramStart"/>
            <w:r>
              <w:rPr>
                <w:rFonts w:ascii="方正书宋简体" w:eastAsia="方正书宋简体" w:hAnsi="方正书宋简体" w:cs="方正书宋简体" w:hint="eastAsia"/>
                <w:kern w:val="0"/>
              </w:rPr>
              <w:t>市发改委</w:t>
            </w:r>
            <w:proofErr w:type="gramEnd"/>
            <w:r>
              <w:rPr>
                <w:rFonts w:ascii="方正书宋简体" w:eastAsia="方正书宋简体" w:hAnsi="方正书宋简体" w:cs="方正书宋简体" w:hint="eastAsia"/>
                <w:kern w:val="0"/>
              </w:rPr>
              <w:t>委托实施）；</w:t>
            </w:r>
            <w:proofErr w:type="gramStart"/>
            <w:r>
              <w:rPr>
                <w:rFonts w:ascii="方正书宋简体" w:eastAsia="方正书宋简体" w:hAnsi="方正书宋简体" w:cs="方正书宋简体" w:hint="eastAsia"/>
                <w:kern w:val="0"/>
              </w:rPr>
              <w:t>区发改委</w:t>
            </w:r>
            <w:proofErr w:type="gramEnd"/>
          </w:p>
        </w:tc>
        <w:tc>
          <w:tcPr>
            <w:tcW w:w="6537" w:type="dxa"/>
            <w:vAlign w:val="bottom"/>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《中华人民共和国石油天然气管道保护法》</w:t>
            </w:r>
          </w:p>
          <w:p w:rsidR="006A7178" w:rsidRDefault="00D87A83">
            <w:pPr>
              <w:widowControl/>
              <w:spacing w:line="280" w:lineRule="exact"/>
              <w:jc w:val="left"/>
              <w:textAlignment w:val="center"/>
              <w:rPr>
                <w:color w:val="0000FF"/>
              </w:rPr>
            </w:pPr>
            <w:r>
              <w:rPr>
                <w:rFonts w:ascii="方正书宋简体" w:eastAsia="方正书宋简体" w:hAnsi="方正书宋简体" w:cs="方正书宋简体" w:hint="eastAsia"/>
                <w:kern w:val="0"/>
              </w:rPr>
              <w:t>《西安市人民政府关于委托一批行政许可事项的决定》（市政府令第</w:t>
            </w:r>
            <w:r>
              <w:rPr>
                <w:rFonts w:ascii="方正书宋简体" w:eastAsia="方正书宋简体" w:hAnsi="方正书宋简体" w:cs="方正书宋简体" w:hint="eastAsia"/>
                <w:kern w:val="0"/>
              </w:rPr>
              <w:t>150</w:t>
            </w:r>
            <w:r>
              <w:rPr>
                <w:rFonts w:ascii="方正书宋简体" w:eastAsia="方正书宋简体" w:hAnsi="方正书宋简体" w:cs="方正书宋简体" w:hint="eastAsia"/>
                <w:kern w:val="0"/>
              </w:rPr>
              <w:t>号）</w:t>
            </w:r>
          </w:p>
        </w:tc>
      </w:tr>
      <w:tr w:rsidR="006A7178">
        <w:trPr>
          <w:cantSplit/>
          <w:trHeight w:val="755"/>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可能影响石油天然气管</w:t>
            </w:r>
            <w:proofErr w:type="gramStart"/>
            <w:r>
              <w:rPr>
                <w:rFonts w:ascii="方正书宋简体" w:eastAsia="方正书宋简体" w:hAnsi="方正书宋简体" w:cs="方正书宋简体" w:hint="eastAsia"/>
                <w:kern w:val="0"/>
              </w:rPr>
              <w:t>道保护</w:t>
            </w:r>
            <w:proofErr w:type="gramEnd"/>
            <w:r>
              <w:rPr>
                <w:rFonts w:ascii="方正书宋简体" w:eastAsia="方正书宋简体" w:hAnsi="方正书宋简体" w:cs="方正书宋简体" w:hint="eastAsia"/>
                <w:kern w:val="0"/>
              </w:rPr>
              <w:t>的施工作业审批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《中华人民共和国石油天然气管道保护法》</w:t>
            </w:r>
          </w:p>
        </w:tc>
      </w:tr>
      <w:tr w:rsidR="006A7178">
        <w:trPr>
          <w:cantSplit/>
          <w:trHeight w:val="1365"/>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区教育局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民办、中外合作开办中等及以下学校和其他教育机构筹设审批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《中华人民共和国民办教育促进法》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《中华人民共和国中外合作办学条例》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《国务院关于当前发展学前教育的若干意见》（国发〔</w:t>
            </w:r>
            <w:r>
              <w:rPr>
                <w:rFonts w:ascii="方正书宋简体" w:eastAsia="方正书宋简体" w:hAnsi="方正书宋简体" w:cs="方正书宋简体" w:hint="eastAsia"/>
                <w:kern w:val="0"/>
              </w:rPr>
              <w:t>2010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41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3794"/>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区教育局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中等及以下学校和其他教育机构设置审批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《中华人民共和国教育法》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《中华人民共和国民办教育促进法》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《中华人民共和国民办教育促进法实施条例》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《中华人民共和国中外合作办学条例》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《国务院关于当前发展学前教育的若干意见》（国发〔</w:t>
            </w:r>
            <w:r>
              <w:rPr>
                <w:rFonts w:ascii="方正书宋简体" w:eastAsia="方正书宋简体" w:hAnsi="方正书宋简体" w:cs="方正书宋简体" w:hint="eastAsia"/>
                <w:kern w:val="0"/>
              </w:rPr>
              <w:t>2010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41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《国务院办公厅关于规范校外培训机构发展的意见》（国办发〔</w:t>
            </w:r>
            <w:r>
              <w:rPr>
                <w:rFonts w:ascii="方正书宋简体" w:eastAsia="方正书宋简体" w:hAnsi="方正书宋简体" w:cs="方正书宋简体" w:hint="eastAsia"/>
                <w:kern w:val="0"/>
              </w:rPr>
              <w:t>2018</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80</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《陕西省民办教育促进条例》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仿宋_GB2312" w:eastAsia="仿宋_GB2312" w:hAnsi="仿宋_GB2312" w:cs="仿宋_GB2312"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仿宋_GB2312" w:eastAsia="仿宋_GB2312" w:hAnsi="仿宋_GB2312" w:cs="仿宋_GB2312"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1713"/>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区教育局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从事文艺、体育等专业训练的社会组织自行实施义务教育审批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《中华人民共和国义务教育法》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仿宋_GB2312" w:eastAsia="仿宋_GB2312" w:hAnsi="仿宋_GB2312" w:cs="仿宋_GB2312"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仿宋_GB2312" w:eastAsia="仿宋_GB2312" w:hAnsi="仿宋_GB2312" w:cs="仿宋_GB2312"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1845"/>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区教育局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校车使用许可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区人民政府（由区</w:t>
            </w:r>
            <w:proofErr w:type="gramStart"/>
            <w:r>
              <w:rPr>
                <w:rFonts w:ascii="方正书宋简体" w:eastAsia="方正书宋简体" w:hAnsi="方正书宋简体" w:cs="方正书宋简体" w:hint="eastAsia"/>
                <w:kern w:val="0"/>
              </w:rPr>
              <w:t>审批局</w:t>
            </w:r>
            <w:proofErr w:type="gramEnd"/>
            <w:r>
              <w:rPr>
                <w:rFonts w:ascii="方正书宋简体" w:eastAsia="方正书宋简体" w:hAnsi="方正书宋简体" w:cs="方正书宋简体" w:hint="eastAsia"/>
                <w:kern w:val="0"/>
              </w:rPr>
              <w:t>会同交警莲湖大队、区工信交通局承办）</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《校车安全管理条例》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《西安市校车安全管理办法》（西安市人民政府令第</w:t>
            </w:r>
            <w:r>
              <w:rPr>
                <w:rFonts w:ascii="方正书宋简体" w:eastAsia="方正书宋简体" w:hAnsi="方正书宋简体" w:cs="方正书宋简体" w:hint="eastAsia"/>
                <w:kern w:val="0"/>
              </w:rPr>
              <w:t>104</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仿宋_GB2312" w:eastAsia="仿宋_GB2312" w:hAnsi="仿宋_GB2312" w:cs="仿宋_GB2312"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仿宋_GB2312" w:eastAsia="仿宋_GB2312" w:hAnsi="仿宋_GB2312" w:cs="仿宋_GB2312"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957"/>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区教育局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教师资格认定</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区教育局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《中华人民共和国教师法》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《教师资格条例》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《国家职业资格目录（</w:t>
            </w:r>
            <w:r>
              <w:rPr>
                <w:rFonts w:ascii="方正书宋简体" w:eastAsia="方正书宋简体" w:hAnsi="方正书宋简体" w:cs="方正书宋简体" w:hint="eastAsia"/>
                <w:kern w:val="0"/>
              </w:rPr>
              <w:t>2021</w:t>
            </w:r>
            <w:r>
              <w:rPr>
                <w:rFonts w:ascii="方正书宋简体" w:eastAsia="方正书宋简体" w:hAnsi="方正书宋简体" w:cs="方正书宋简体" w:hint="eastAsia"/>
                <w:kern w:val="0"/>
              </w:rPr>
              <w:t>年版）》</w:t>
            </w:r>
          </w:p>
        </w:tc>
      </w:tr>
      <w:tr w:rsidR="006A7178">
        <w:trPr>
          <w:cantSplit/>
          <w:trHeight w:val="800"/>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区教育局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适龄儿童、少年因身体状况需要延缓入学或者休学审批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区教育局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《中华人民共和国义务教育法》</w:t>
            </w:r>
          </w:p>
        </w:tc>
      </w:tr>
      <w:tr w:rsidR="006A7178">
        <w:trPr>
          <w:cantSplit/>
          <w:trHeight w:val="1628"/>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民宗局</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宗教活动场所筹备设立审批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区审批局（初审）</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《宗教事务条例》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仿宋_GB2312" w:eastAsia="仿宋_GB2312" w:hAnsi="仿宋_GB2312" w:cs="仿宋_GB2312"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仿宋_GB2312" w:eastAsia="仿宋_GB2312" w:hAnsi="仿宋_GB2312" w:cs="仿宋_GB2312"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919"/>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民宗局</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宗教活动场所设立、变更、注销登记</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民宗局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《宗教事务条例》</w:t>
            </w:r>
          </w:p>
        </w:tc>
      </w:tr>
      <w:tr w:rsidR="006A7178">
        <w:trPr>
          <w:cantSplit/>
          <w:trHeight w:val="948"/>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民宗局</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宗教活动场所内改建或者新建建筑物许可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区审批局（部分审批，部分初审）</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《宗教事务条例》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《宗教事务部分行政许可项目实施办法》（国宗发〔</w:t>
            </w:r>
            <w:r>
              <w:rPr>
                <w:rFonts w:ascii="方正书宋简体" w:eastAsia="方正书宋简体" w:hAnsi="方正书宋简体" w:cs="方正书宋简体" w:hint="eastAsia"/>
                <w:kern w:val="0"/>
              </w:rPr>
              <w:t>2018</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仿宋_GB2312" w:eastAsia="仿宋_GB2312" w:hAnsi="仿宋_GB2312" w:cs="仿宋_GB2312"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仿宋_GB2312" w:eastAsia="仿宋_GB2312" w:hAnsi="仿宋_GB2312" w:cs="仿宋_GB2312"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743"/>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民宗局</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宗教临时活动地点审批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民宗局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《宗教事务条例》</w:t>
            </w:r>
          </w:p>
        </w:tc>
      </w:tr>
      <w:tr w:rsidR="006A7178">
        <w:trPr>
          <w:cantSplit/>
          <w:trHeight w:val="864"/>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民宗局</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宗教团体、宗教院校、宗教活动场所接受境外捐赠审批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民宗局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《宗教事务条例》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《宗教事务部分行政许可项目实施办法》（国宗发〔</w:t>
            </w:r>
            <w:r>
              <w:rPr>
                <w:rFonts w:ascii="方正书宋简体" w:eastAsia="方正书宋简体" w:hAnsi="方正书宋简体" w:cs="方正书宋简体" w:hint="eastAsia"/>
                <w:kern w:val="0"/>
              </w:rPr>
              <w:t>2018</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11</w:t>
            </w:r>
            <w:r>
              <w:rPr>
                <w:rFonts w:ascii="方正书宋简体" w:eastAsia="方正书宋简体" w:hAnsi="方正书宋简体" w:cs="方正书宋简体" w:hint="eastAsia"/>
                <w:kern w:val="0"/>
              </w:rPr>
              <w:t>号）</w:t>
            </w:r>
          </w:p>
        </w:tc>
      </w:tr>
      <w:tr w:rsidR="006A7178">
        <w:trPr>
          <w:cantSplit/>
          <w:trHeight w:val="835"/>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民用枪支及枪支主要零部件、弹药配置许可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《中华人民共和国枪支管理法》</w:t>
            </w:r>
          </w:p>
        </w:tc>
      </w:tr>
      <w:tr w:rsidR="006A7178">
        <w:trPr>
          <w:cantSplit/>
          <w:trHeight w:val="1056"/>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举行集会游行示威许可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《中华人民共和国集会游行示威法》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《中华人民共和国集会游行示威法实施条例》</w:t>
            </w:r>
          </w:p>
        </w:tc>
      </w:tr>
      <w:tr w:rsidR="006A7178">
        <w:trPr>
          <w:cantSplit/>
          <w:trHeight w:val="894"/>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大型群众性活动安全许可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《中华人民共和国消防法》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《大型群众性活动安全管理条例》</w:t>
            </w:r>
          </w:p>
        </w:tc>
      </w:tr>
      <w:tr w:rsidR="006A7178">
        <w:trPr>
          <w:cantSplit/>
          <w:trHeight w:val="1843"/>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公章</w:t>
            </w:r>
            <w:proofErr w:type="gramStart"/>
            <w:r>
              <w:rPr>
                <w:rFonts w:ascii="方正书宋简体" w:eastAsia="方正书宋简体" w:hAnsi="方正书宋简体" w:cs="方正书宋简体" w:hint="eastAsia"/>
                <w:kern w:val="0"/>
              </w:rPr>
              <w:t>刻制业</w:t>
            </w:r>
            <w:proofErr w:type="gramEnd"/>
            <w:r>
              <w:rPr>
                <w:rFonts w:ascii="方正书宋简体" w:eastAsia="方正书宋简体" w:hAnsi="方正书宋简体" w:cs="方正书宋简体" w:hint="eastAsia"/>
                <w:kern w:val="0"/>
              </w:rPr>
              <w:t>特种行业许可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《印铸刻字业暂行管理规则》</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《国务院对确需保留的行政审批项目设定行政许可的决定》</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《公安部关于深化娱乐服务场所和特种行业治安管理改革进一步依法加强事中事后监管的工作意见》（公治〔</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529</w:t>
            </w:r>
            <w:r>
              <w:rPr>
                <w:rFonts w:ascii="方正书宋简体" w:eastAsia="方正书宋简体" w:hAnsi="方正书宋简体" w:cs="方正书宋简体" w:hint="eastAsia"/>
                <w:kern w:val="0"/>
              </w:rPr>
              <w:t>号）</w:t>
            </w:r>
          </w:p>
        </w:tc>
      </w:tr>
      <w:tr w:rsidR="006A7178">
        <w:trPr>
          <w:cantSplit/>
          <w:trHeight w:val="1611"/>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旅馆业特种行业许可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《旅馆业治安管理办法》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《国务院对确需保留的行政审批项目设定行政许可的决定》</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《公安部关于深化娱乐服务场所和特种行业治安管理改革进一步依法加强事中事后监管的工作意见》（公治〔</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529</w:t>
            </w:r>
            <w:r>
              <w:rPr>
                <w:rFonts w:ascii="方正书宋简体" w:eastAsia="方正书宋简体" w:hAnsi="方正书宋简体" w:cs="方正书宋简体" w:hint="eastAsia"/>
                <w:kern w:val="0"/>
              </w:rPr>
              <w:t>号）</w:t>
            </w:r>
          </w:p>
        </w:tc>
      </w:tr>
      <w:tr w:rsidR="006A7178">
        <w:trPr>
          <w:cantSplit/>
          <w:trHeight w:val="684"/>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互联网上网服务营业场所信息网络安全审核</w:t>
            </w:r>
          </w:p>
        </w:tc>
        <w:tc>
          <w:tcPr>
            <w:tcW w:w="1951" w:type="dxa"/>
            <w:vAlign w:val="center"/>
          </w:tcPr>
          <w:p w:rsidR="006A7178" w:rsidRDefault="00D87A83">
            <w:pPr>
              <w:widowControl/>
              <w:spacing w:line="280" w:lineRule="exact"/>
              <w:contextualSpacing/>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《互联网上网服务营业场所管理条例》</w:t>
            </w:r>
          </w:p>
        </w:tc>
      </w:tr>
      <w:tr w:rsidR="006A7178">
        <w:trPr>
          <w:cantSplit/>
          <w:trHeight w:val="1413"/>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举办焰火晚会及其他大型焰火燃放活动许可</w:t>
            </w:r>
          </w:p>
        </w:tc>
        <w:tc>
          <w:tcPr>
            <w:tcW w:w="1951" w:type="dxa"/>
            <w:vAlign w:val="center"/>
          </w:tcPr>
          <w:p w:rsidR="006A7178" w:rsidRDefault="00D87A83">
            <w:pPr>
              <w:widowControl/>
              <w:spacing w:line="280" w:lineRule="exact"/>
              <w:contextualSpacing/>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《烟花爆竹安全管理条例》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《公安部办公厅关于贯彻执行〈大型焰火燃放作业人员资格条件及管理〉和〈大型焰火燃放作业单位资质条件及管理〉有关事项的通知》（公治〔</w:t>
            </w:r>
            <w:r>
              <w:rPr>
                <w:rFonts w:ascii="方正书宋简体" w:eastAsia="方正书宋简体" w:hAnsi="方正书宋简体" w:cs="方正书宋简体" w:hint="eastAsia"/>
                <w:kern w:val="0"/>
              </w:rPr>
              <w:t>2010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592</w:t>
            </w:r>
            <w:r>
              <w:rPr>
                <w:rFonts w:ascii="方正书宋简体" w:eastAsia="方正书宋简体" w:hAnsi="方正书宋简体" w:cs="方正书宋简体" w:hint="eastAsia"/>
                <w:kern w:val="0"/>
              </w:rPr>
              <w:t>号）</w:t>
            </w:r>
          </w:p>
        </w:tc>
      </w:tr>
      <w:tr w:rsidR="006A7178">
        <w:trPr>
          <w:cantSplit/>
          <w:trHeight w:val="1245"/>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烟花爆竹道路运输许可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spacing w:val="2"/>
                <w:kern w:val="0"/>
              </w:rPr>
            </w:pPr>
            <w:r>
              <w:rPr>
                <w:rFonts w:ascii="方正书宋简体" w:eastAsia="方正书宋简体" w:hAnsi="方正书宋简体" w:cs="方正书宋简体" w:hint="eastAsia"/>
                <w:kern w:val="0"/>
              </w:rPr>
              <w:t>公安莲湖分局（运达地或起运地）</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《烟花爆竹安全管理条例》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《关于优化烟花爆竹道路运输许可审批进一步深化烟花爆竹“放管服”改革工作的通知》（</w:t>
            </w:r>
            <w:proofErr w:type="gramStart"/>
            <w:r>
              <w:rPr>
                <w:rFonts w:ascii="方正书宋简体" w:eastAsia="方正书宋简体" w:hAnsi="方正书宋简体" w:cs="方正书宋简体" w:hint="eastAsia"/>
                <w:kern w:val="0"/>
              </w:rPr>
              <w:t>公治安</w:t>
            </w:r>
            <w:proofErr w:type="gramEnd"/>
            <w:r>
              <w:rPr>
                <w:rFonts w:ascii="方正书宋简体" w:eastAsia="方正书宋简体" w:hAnsi="方正书宋简体" w:cs="方正书宋简体" w:hint="eastAsia"/>
                <w:kern w:val="0"/>
              </w:rPr>
              <w:t>明发〔</w:t>
            </w:r>
            <w:r>
              <w:rPr>
                <w:rFonts w:ascii="方正书宋简体" w:eastAsia="方正书宋简体" w:hAnsi="方正书宋简体" w:cs="方正书宋简体" w:hint="eastAsia"/>
                <w:kern w:val="0"/>
              </w:rPr>
              <w:t>2019</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218</w:t>
            </w:r>
            <w:r>
              <w:rPr>
                <w:rFonts w:ascii="方正书宋简体" w:eastAsia="方正书宋简体" w:hAnsi="方正书宋简体" w:cs="方正书宋简体" w:hint="eastAsia"/>
                <w:kern w:val="0"/>
              </w:rPr>
              <w:t>号）</w:t>
            </w:r>
          </w:p>
        </w:tc>
      </w:tr>
      <w:tr w:rsidR="006A7178">
        <w:trPr>
          <w:cantSplit/>
          <w:trHeight w:val="677"/>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民用爆炸物品购买许可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《民用爆炸物品安全管理条例》</w:t>
            </w:r>
          </w:p>
        </w:tc>
      </w:tr>
      <w:tr w:rsidR="006A7178">
        <w:trPr>
          <w:cantSplit/>
          <w:trHeight w:val="645"/>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民用爆炸物品运输许可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公安莲湖分局（运达地）</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《民用爆炸物品安全管理条例》</w:t>
            </w:r>
          </w:p>
        </w:tc>
      </w:tr>
      <w:tr w:rsidR="006A7178">
        <w:trPr>
          <w:cantSplit/>
          <w:trHeight w:val="614"/>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剧毒化学品购买许可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《危险化学品安全管理条例》</w:t>
            </w:r>
          </w:p>
        </w:tc>
      </w:tr>
      <w:tr w:rsidR="006A7178">
        <w:trPr>
          <w:cantSplit/>
          <w:trHeight w:val="626"/>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剧毒化学品道路运输通行许可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《危险化学品安全管理条例》</w:t>
            </w:r>
          </w:p>
        </w:tc>
      </w:tr>
      <w:tr w:rsidR="006A7178">
        <w:trPr>
          <w:cantSplit/>
          <w:trHeight w:val="818"/>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放射性物品道路运输许可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《中华人民共和国核安全法》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《放射性物品运输安全管理条例》</w:t>
            </w:r>
          </w:p>
        </w:tc>
      </w:tr>
      <w:tr w:rsidR="006A7178">
        <w:trPr>
          <w:cantSplit/>
          <w:trHeight w:val="868"/>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运输危险化学品的车辆进入危险化学品运输车辆限制通行区域审批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《危险化学品安全管理条例》</w:t>
            </w:r>
          </w:p>
        </w:tc>
      </w:tr>
      <w:tr w:rsidR="006A7178">
        <w:trPr>
          <w:cantSplit/>
          <w:trHeight w:val="830"/>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易制毒化学品购买许可（除第一类中的药品类易制毒化学品外）</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《中华人民共和国禁毒法》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《易制毒化学品管理条例》</w:t>
            </w:r>
          </w:p>
        </w:tc>
      </w:tr>
      <w:tr w:rsidR="006A7178">
        <w:trPr>
          <w:cantSplit/>
          <w:trHeight w:val="773"/>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易制毒化学品运输许可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《中华人民共和国禁毒法》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《易制毒化学品管理条例》</w:t>
            </w:r>
          </w:p>
        </w:tc>
      </w:tr>
      <w:tr w:rsidR="006A7178">
        <w:trPr>
          <w:cantSplit/>
          <w:trHeight w:val="1215"/>
          <w:jc w:val="center"/>
        </w:trPr>
        <w:tc>
          <w:tcPr>
            <w:tcW w:w="675" w:type="dxa"/>
            <w:vAlign w:val="center"/>
          </w:tcPr>
          <w:p w:rsidR="006A7178" w:rsidRDefault="006A7178">
            <w:pPr>
              <w:numPr>
                <w:ilvl w:val="0"/>
                <w:numId w:val="1"/>
              </w:numPr>
              <w:jc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rPr>
                <w:rFonts w:ascii="方正书宋简体" w:eastAsia="方正书宋简体" w:hAnsi="方正书宋简体" w:cs="方正书宋简体"/>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金融机构营业场所和金库安全防范设施建设方案审批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《国务院对确需保留的行政审批项目设定行政许可的决定》</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《金融机构营业场所和金库安全防范设施建设许可实施办法》（公安部令第</w:t>
            </w:r>
            <w:r>
              <w:rPr>
                <w:rFonts w:ascii="方正书宋简体" w:eastAsia="方正书宋简体" w:hAnsi="方正书宋简体" w:cs="方正书宋简体" w:hint="eastAsia"/>
                <w:kern w:val="0"/>
              </w:rPr>
              <w:t>86</w:t>
            </w:r>
            <w:r>
              <w:rPr>
                <w:rFonts w:ascii="方正书宋简体" w:eastAsia="方正书宋简体" w:hAnsi="方正书宋简体" w:cs="方正书宋简体" w:hint="eastAsia"/>
                <w:kern w:val="0"/>
              </w:rPr>
              <w:t>号）</w:t>
            </w:r>
          </w:p>
        </w:tc>
      </w:tr>
      <w:tr w:rsidR="006A7178">
        <w:trPr>
          <w:cantSplit/>
          <w:trHeight w:val="1230"/>
          <w:jc w:val="center"/>
        </w:trPr>
        <w:tc>
          <w:tcPr>
            <w:tcW w:w="675" w:type="dxa"/>
            <w:vAlign w:val="center"/>
          </w:tcPr>
          <w:p w:rsidR="006A7178" w:rsidRDefault="006A7178">
            <w:pPr>
              <w:numPr>
                <w:ilvl w:val="0"/>
                <w:numId w:val="1"/>
              </w:numPr>
              <w:jc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rPr>
                <w:rFonts w:ascii="方正书宋简体" w:eastAsia="方正书宋简体" w:hAnsi="方正书宋简体" w:cs="方正书宋简体"/>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金融机构营业场所和金库安全防范设施建设工程验收</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《国务院对确需保留的行政审批项目设定行政许可的决定》</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《金融机构营业场所和金库安全防范设施建设许可实施办法》（公安部令第</w:t>
            </w:r>
            <w:r>
              <w:rPr>
                <w:rFonts w:ascii="方正书宋简体" w:eastAsia="方正书宋简体" w:hAnsi="方正书宋简体" w:cs="方正书宋简体" w:hint="eastAsia"/>
                <w:kern w:val="0"/>
              </w:rPr>
              <w:t>86</w:t>
            </w:r>
            <w:r>
              <w:rPr>
                <w:rFonts w:ascii="方正书宋简体" w:eastAsia="方正书宋简体" w:hAnsi="方正书宋简体" w:cs="方正书宋简体" w:hint="eastAsia"/>
                <w:kern w:val="0"/>
              </w:rPr>
              <w:t>号）</w:t>
            </w:r>
          </w:p>
        </w:tc>
      </w:tr>
      <w:tr w:rsidR="006A7178">
        <w:trPr>
          <w:cantSplit/>
          <w:trHeight w:hRule="exact" w:val="567"/>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交警</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湖大队</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机动车临时通行牌证核发</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交警莲湖大队</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《中华人民共和国道路交通安全法》</w:t>
            </w:r>
          </w:p>
        </w:tc>
      </w:tr>
      <w:tr w:rsidR="006A7178">
        <w:trPr>
          <w:cantSplit/>
          <w:trHeight w:hRule="exact" w:val="567"/>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交警</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湖大队</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机动车检验合格标志核发</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交警莲湖大队</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《中华人民共和国道路交通安全法》</w:t>
            </w:r>
          </w:p>
        </w:tc>
      </w:tr>
      <w:tr w:rsidR="006A7178">
        <w:trPr>
          <w:cantSplit/>
          <w:trHeight w:val="604"/>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交警</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湖大队</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机动车驾驶证核发、审验</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交警莲湖大队</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《中华人民共和国道路交通安全法》</w:t>
            </w:r>
          </w:p>
        </w:tc>
      </w:tr>
      <w:tr w:rsidR="006A7178">
        <w:trPr>
          <w:cantSplit/>
          <w:trHeight w:val="594"/>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交警</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湖大队</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校车驾驶资格许可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交警莲湖大队</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《校车安全管理条例》</w:t>
            </w:r>
          </w:p>
        </w:tc>
      </w:tr>
      <w:tr w:rsidR="006A7178">
        <w:trPr>
          <w:cantSplit/>
          <w:trHeight w:val="946"/>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交警</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湖大队</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涉路施工</w:t>
            </w:r>
            <w:proofErr w:type="gramEnd"/>
            <w:r>
              <w:rPr>
                <w:rFonts w:ascii="方正书宋简体" w:eastAsia="方正书宋简体" w:hAnsi="方正书宋简体" w:cs="方正书宋简体" w:hint="eastAsia"/>
                <w:kern w:val="0"/>
              </w:rPr>
              <w:t>交通安全审查</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交警莲湖大队</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《中华人民共和国道路交通安全法》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《中华人民共和国公路法》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《城市道路管理条例》</w:t>
            </w:r>
          </w:p>
        </w:tc>
      </w:tr>
      <w:tr w:rsidR="006A7178">
        <w:trPr>
          <w:cantSplit/>
          <w:trHeight w:val="737"/>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户口迁移审批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《中华人民共和国户口登记条例》</w:t>
            </w:r>
          </w:p>
        </w:tc>
      </w:tr>
      <w:tr w:rsidR="006A7178">
        <w:trPr>
          <w:cantSplit/>
          <w:trHeight w:val="667"/>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犬类准养证核发</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《中华人民共和国动物防疫法》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《中华人民共和国传染病防治法实施办法》</w:t>
            </w:r>
          </w:p>
        </w:tc>
      </w:tr>
      <w:tr w:rsidR="006A7178">
        <w:trPr>
          <w:cantSplit/>
          <w:trHeight w:val="945"/>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普通护照签发</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公安莲湖分局（受国家移民局委托实施）</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《中华人民共和国护照法》</w:t>
            </w:r>
          </w:p>
        </w:tc>
      </w:tr>
      <w:tr w:rsidR="006A7178">
        <w:trPr>
          <w:cantSplit/>
          <w:trHeight w:val="1380"/>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内地居民前往港澳通行证、往来港澳通行证及签注签发</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公安莲湖分局（受中华人民共和国出入境管理局委托实施）</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《中国公民因私事往来香港地区或者澳门地区的暂行管理办法》</w:t>
            </w:r>
          </w:p>
        </w:tc>
      </w:tr>
      <w:tr w:rsidR="006A7178">
        <w:trPr>
          <w:cantSplit/>
          <w:trHeight w:val="1404"/>
          <w:jc w:val="center"/>
        </w:trPr>
        <w:tc>
          <w:tcPr>
            <w:tcW w:w="675" w:type="dxa"/>
            <w:vAlign w:val="center"/>
          </w:tcPr>
          <w:p w:rsidR="006A7178" w:rsidRDefault="006A7178">
            <w:pPr>
              <w:widowControl/>
              <w:numPr>
                <w:ilvl w:val="0"/>
                <w:numId w:val="1"/>
              </w:numPr>
              <w:spacing w:line="280" w:lineRule="exact"/>
              <w:contextualSpacing/>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contextualSpacing/>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contextualSpacing/>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contextualSpacing/>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港澳居民来往内地通行证签发</w:t>
            </w:r>
          </w:p>
        </w:tc>
        <w:tc>
          <w:tcPr>
            <w:tcW w:w="1951" w:type="dxa"/>
            <w:vAlign w:val="center"/>
          </w:tcPr>
          <w:p w:rsidR="006A7178" w:rsidRDefault="00D87A83">
            <w:pPr>
              <w:widowControl/>
              <w:spacing w:line="280" w:lineRule="exact"/>
              <w:contextualSpacing/>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公安莲湖局（受中华人民共和国出入境管理局委托实施）</w:t>
            </w:r>
          </w:p>
        </w:tc>
        <w:tc>
          <w:tcPr>
            <w:tcW w:w="6537" w:type="dxa"/>
            <w:vAlign w:val="center"/>
          </w:tcPr>
          <w:p w:rsidR="006A7178" w:rsidRDefault="00D87A83">
            <w:pPr>
              <w:widowControl/>
              <w:spacing w:line="280" w:lineRule="exact"/>
              <w:contextualSpacing/>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《中国公民因私事往来香港地区或者澳门地区的暂行管理办法》</w:t>
            </w:r>
          </w:p>
        </w:tc>
      </w:tr>
      <w:tr w:rsidR="006A7178">
        <w:trPr>
          <w:cantSplit/>
          <w:trHeight w:val="1766"/>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大陆居民往来台湾通行证及签注签发</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公安莲湖分局（受中华人民共和国出入境管理局委托实施）</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《中国公民往来台湾地区管理办法》</w:t>
            </w:r>
          </w:p>
        </w:tc>
      </w:tr>
      <w:tr w:rsidR="006A7178">
        <w:trPr>
          <w:cantSplit/>
          <w:trHeight w:val="1548"/>
          <w:jc w:val="center"/>
        </w:trPr>
        <w:tc>
          <w:tcPr>
            <w:tcW w:w="675" w:type="dxa"/>
            <w:vAlign w:val="center"/>
          </w:tcPr>
          <w:p w:rsidR="006A7178" w:rsidRDefault="006A7178">
            <w:pPr>
              <w:widowControl/>
              <w:numPr>
                <w:ilvl w:val="0"/>
                <w:numId w:val="1"/>
              </w:numPr>
              <w:spacing w:line="280" w:lineRule="exact"/>
              <w:contextualSpacing/>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contextualSpacing/>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contextualSpacing/>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contextualSpacing/>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台湾居民来往大陆通行证签发</w:t>
            </w:r>
          </w:p>
        </w:tc>
        <w:tc>
          <w:tcPr>
            <w:tcW w:w="1951" w:type="dxa"/>
            <w:vAlign w:val="center"/>
          </w:tcPr>
          <w:p w:rsidR="006A7178" w:rsidRDefault="00D87A83">
            <w:pPr>
              <w:widowControl/>
              <w:spacing w:line="280" w:lineRule="exact"/>
              <w:contextualSpacing/>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公安莲湖分局（受中华人民共和国出入境管理局委托实施）</w:t>
            </w:r>
          </w:p>
        </w:tc>
        <w:tc>
          <w:tcPr>
            <w:tcW w:w="6537" w:type="dxa"/>
            <w:vAlign w:val="center"/>
          </w:tcPr>
          <w:p w:rsidR="006A7178" w:rsidRDefault="00D87A83">
            <w:pPr>
              <w:widowControl/>
              <w:spacing w:line="280" w:lineRule="exact"/>
              <w:contextualSpacing/>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《中国公民往来台湾地区管理办法》</w:t>
            </w:r>
          </w:p>
        </w:tc>
      </w:tr>
      <w:tr w:rsidR="006A7178">
        <w:trPr>
          <w:cantSplit/>
          <w:trHeight w:val="1693"/>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区民政局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社会团体成立、变更、注销登记及修改章程核准</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区审批局（实行登记管理机关和业务主管单位双重负责管理体制的，由有关业务主管单位实施前置审查）</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《社会团体登记管理条例》</w:t>
            </w:r>
          </w:p>
          <w:p w:rsidR="006A7178" w:rsidRDefault="00D87A83">
            <w:pPr>
              <w:widowControl/>
              <w:spacing w:line="280" w:lineRule="exact"/>
              <w:jc w:val="left"/>
              <w:textAlignment w:val="center"/>
            </w:pPr>
            <w:r>
              <w:rPr>
                <w:rFonts w:ascii="方正书宋简体" w:eastAsia="方正书宋简体" w:hAnsi="方正书宋简体" w:cs="方正书宋简体" w:hint="eastAsia"/>
                <w:kern w:val="0"/>
              </w:rPr>
              <w:t>《西安市人民政府关于印发</w:t>
            </w:r>
            <w:r>
              <w:rPr>
                <w:rFonts w:ascii="仿宋_GB2312" w:eastAsia="仿宋_GB2312" w:hAnsi="仿宋_GB2312" w:cs="仿宋_GB2312"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仿宋_GB2312" w:eastAsia="仿宋_GB2312" w:hAnsi="仿宋_GB2312" w:cs="仿宋_GB2312"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738"/>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区民政局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民办非企业单位成立、变更、注销登记及修改章程核准</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区审批局（实行登记管理机关和业务主管单位双重负责管理体制的，由有关业务主管单位实施前置审查）</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《民办非企业单位登记管理暂行条例》</w:t>
            </w:r>
          </w:p>
          <w:p w:rsidR="006A7178" w:rsidRDefault="00D87A83">
            <w:pPr>
              <w:widowControl/>
              <w:spacing w:line="280" w:lineRule="exact"/>
              <w:jc w:val="left"/>
              <w:textAlignment w:val="center"/>
            </w:pPr>
            <w:r>
              <w:rPr>
                <w:rFonts w:ascii="方正书宋简体" w:eastAsia="方正书宋简体" w:hAnsi="方正书宋简体" w:cs="方正书宋简体" w:hint="eastAsia"/>
                <w:kern w:val="0"/>
              </w:rPr>
              <w:t>《西安市人民政府关于印发</w:t>
            </w:r>
            <w:r>
              <w:rPr>
                <w:rFonts w:ascii="仿宋_GB2312" w:eastAsia="仿宋_GB2312" w:hAnsi="仿宋_GB2312" w:cs="仿宋_GB2312"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仿宋_GB2312" w:eastAsia="仿宋_GB2312" w:hAnsi="仿宋_GB2312" w:cs="仿宋_GB2312"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767"/>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区民政局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宗教活动场所法人成立、变更、注销登记</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区民政局（由区</w:t>
            </w:r>
            <w:proofErr w:type="gramStart"/>
            <w:r>
              <w:rPr>
                <w:rFonts w:ascii="方正书宋简体" w:eastAsia="方正书宋简体" w:hAnsi="方正书宋简体" w:cs="方正书宋简体" w:hint="eastAsia"/>
                <w:kern w:val="0"/>
              </w:rPr>
              <w:t>民宗局前置</w:t>
            </w:r>
            <w:proofErr w:type="gramEnd"/>
            <w:r>
              <w:rPr>
                <w:rFonts w:ascii="方正书宋简体" w:eastAsia="方正书宋简体" w:hAnsi="方正书宋简体" w:cs="方正书宋简体" w:hint="eastAsia"/>
                <w:kern w:val="0"/>
              </w:rPr>
              <w:t>审查）</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《宗教事务条例》</w:t>
            </w:r>
          </w:p>
        </w:tc>
      </w:tr>
      <w:tr w:rsidR="006A7178">
        <w:trPr>
          <w:cantSplit/>
          <w:trHeight w:val="651"/>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区民政局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慈善组织公开募捐资格审批</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区民政局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《中华人民共和国慈善法》</w:t>
            </w:r>
          </w:p>
        </w:tc>
      </w:tr>
      <w:tr w:rsidR="006A7178">
        <w:trPr>
          <w:cantSplit/>
          <w:trHeight w:val="875"/>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区民政局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殡葬设施建设审批</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区人民政府；区民政局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《殡葬管理条例》</w:t>
            </w:r>
          </w:p>
        </w:tc>
      </w:tr>
      <w:tr w:rsidR="006A7178">
        <w:trPr>
          <w:cantSplit/>
          <w:trHeight w:hRule="exact" w:val="894"/>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区民政局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地名命名、更名审批</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区民政局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《地名管理条例》</w:t>
            </w:r>
          </w:p>
        </w:tc>
      </w:tr>
      <w:tr w:rsidR="006A7178">
        <w:trPr>
          <w:cantSplit/>
          <w:trHeight w:hRule="exact" w:val="2720"/>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区财政局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中介机构从事代理记账业务审批</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《中华人民共和国会计法》</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《代理记账管理办法》</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财政部令第</w:t>
            </w:r>
            <w:r>
              <w:rPr>
                <w:rFonts w:ascii="方正书宋简体" w:eastAsia="方正书宋简体" w:hAnsi="方正书宋简体" w:cs="方正书宋简体" w:hint="eastAsia"/>
                <w:kern w:val="0"/>
              </w:rPr>
              <w:t>98</w:t>
            </w:r>
            <w:r>
              <w:rPr>
                <w:rFonts w:ascii="方正书宋简体" w:eastAsia="方正书宋简体" w:hAnsi="方正书宋简体" w:cs="方正书宋简体" w:hint="eastAsia"/>
                <w:kern w:val="0"/>
              </w:rPr>
              <w:t>号）</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《西安市人民政府办公厅关于贯彻落实中省取消承接和下放一批行政事权的通知》（市政办发〔</w:t>
            </w:r>
            <w:r>
              <w:rPr>
                <w:rFonts w:ascii="方正书宋简体" w:eastAsia="方正书宋简体" w:hAnsi="方正书宋简体" w:cs="方正书宋简体" w:hint="eastAsia"/>
                <w:kern w:val="0"/>
              </w:rPr>
              <w:t>2019</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45</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仿宋_GB2312" w:eastAsia="仿宋_GB2312" w:hAnsi="仿宋_GB2312" w:cs="仿宋_GB2312"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仿宋_GB2312" w:eastAsia="仿宋_GB2312" w:hAnsi="仿宋_GB2312" w:cs="仿宋_GB2312"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2405"/>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人社局</w:t>
            </w:r>
            <w:proofErr w:type="gramEnd"/>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职业培训学校筹设审批</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《中华人民共和国民办教育促进法》</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《中华人民共和国中外合作办学条例》</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《西安市人民政府关于下放一批行政事项的通知》（市政发〔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pPr>
            <w:r>
              <w:rPr>
                <w:rFonts w:ascii="方正书宋简体" w:eastAsia="方正书宋简体" w:hAnsi="方正书宋简体" w:cs="方正书宋简体" w:hint="eastAsia"/>
                <w:kern w:val="0"/>
              </w:rPr>
              <w:t>《西安市人民政府关于印发</w:t>
            </w:r>
            <w:r>
              <w:rPr>
                <w:rFonts w:ascii="仿宋_GB2312" w:eastAsia="仿宋_GB2312" w:hAnsi="仿宋_GB2312" w:cs="仿宋_GB2312"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仿宋_GB2312" w:eastAsia="仿宋_GB2312" w:hAnsi="仿宋_GB2312" w:cs="仿宋_GB2312"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hRule="exact" w:val="2928"/>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人社局</w:t>
            </w:r>
            <w:proofErr w:type="gramEnd"/>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职业培训学校办学许可</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《中华人民共和国民办教育促进法》</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《中华人民共和国中外合作办学条例》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《西安市人民政府关于下放一批行政事项的通知》（市政发〔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仿宋_GB2312" w:eastAsia="仿宋_GB2312" w:hAnsi="仿宋_GB2312" w:cs="仿宋_GB2312"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仿宋_GB2312" w:eastAsia="仿宋_GB2312" w:hAnsi="仿宋_GB2312" w:cs="仿宋_GB2312"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3469"/>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人社局</w:t>
            </w:r>
            <w:proofErr w:type="gramEnd"/>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人力资源服务许可</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《中华人民共和国就业促进法》</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《人力资源市场暂行条例》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《陕西省人力资源市场条例》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仿宋_GB2312" w:eastAsia="仿宋_GB2312" w:hAnsi="仿宋_GB2312" w:cs="仿宋_GB2312"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仿宋_GB2312" w:eastAsia="仿宋_GB2312" w:hAnsi="仿宋_GB2312" w:cs="仿宋_GB2312"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hRule="exact" w:val="4067"/>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人社局</w:t>
            </w:r>
            <w:proofErr w:type="gramEnd"/>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劳务派遣经营许可</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《中华人民共和国劳动合同法》</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《劳务派遣行政许可实施办法》（人力资源社会保障部令第</w:t>
            </w:r>
            <w:r>
              <w:rPr>
                <w:rFonts w:ascii="方正书宋简体" w:eastAsia="方正书宋简体" w:hAnsi="方正书宋简体" w:cs="方正书宋简体" w:hint="eastAsia"/>
                <w:kern w:val="0"/>
              </w:rPr>
              <w:t>19</w:t>
            </w:r>
            <w:r>
              <w:rPr>
                <w:rFonts w:ascii="方正书宋简体" w:eastAsia="方正书宋简体" w:hAnsi="方正书宋简体" w:cs="方正书宋简体" w:hint="eastAsia"/>
                <w:kern w:val="0"/>
              </w:rPr>
              <w:t>号）</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《陕西省人民政府关于取消和下放一批行政审批等项目的决定》（</w:t>
            </w:r>
            <w:proofErr w:type="gramStart"/>
            <w:r>
              <w:rPr>
                <w:rFonts w:ascii="方正书宋简体" w:eastAsia="方正书宋简体" w:hAnsi="方正书宋简体" w:cs="方正书宋简体" w:hint="eastAsia"/>
                <w:kern w:val="0"/>
              </w:rPr>
              <w:t>陕政发</w:t>
            </w:r>
            <w:proofErr w:type="gramEnd"/>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2016</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34</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《陕西省人力资源和社会保障厅关于印发〈劳务派遣行政许可实施细则〉的通知》（陕</w:t>
            </w:r>
            <w:proofErr w:type="gramStart"/>
            <w:r>
              <w:rPr>
                <w:rFonts w:ascii="方正书宋简体" w:eastAsia="方正书宋简体" w:hAnsi="方正书宋简体" w:cs="方正书宋简体" w:hint="eastAsia"/>
                <w:kern w:val="0"/>
              </w:rPr>
              <w:t>人社发</w:t>
            </w:r>
            <w:proofErr w:type="gramEnd"/>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2013</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43</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仿宋_GB2312" w:eastAsia="仿宋_GB2312" w:hAnsi="仿宋_GB2312" w:cs="仿宋_GB2312"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仿宋_GB2312" w:eastAsia="仿宋_GB2312" w:hAnsi="仿宋_GB2312" w:cs="仿宋_GB2312"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hRule="exact" w:val="4100"/>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人社局</w:t>
            </w:r>
            <w:proofErr w:type="gramEnd"/>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企业实行不定时工作制和综合计算工时工作制审批</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《中华人民共和国劳动法》</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《关于企业实行不定时工作制和综合计算工时工作制的审批办法》（</w:t>
            </w:r>
            <w:proofErr w:type="gramStart"/>
            <w:r>
              <w:rPr>
                <w:rFonts w:ascii="方正书宋简体" w:eastAsia="方正书宋简体" w:hAnsi="方正书宋简体" w:cs="方正书宋简体" w:hint="eastAsia"/>
                <w:kern w:val="0"/>
              </w:rPr>
              <w:t>劳</w:t>
            </w:r>
            <w:proofErr w:type="gramEnd"/>
            <w:r>
              <w:rPr>
                <w:rFonts w:ascii="方正书宋简体" w:eastAsia="方正书宋简体" w:hAnsi="方正书宋简体" w:cs="方正书宋简体" w:hint="eastAsia"/>
                <w:kern w:val="0"/>
              </w:rPr>
              <w:t>部发〔</w:t>
            </w:r>
            <w:r>
              <w:rPr>
                <w:rFonts w:ascii="方正书宋简体" w:eastAsia="方正书宋简体" w:hAnsi="方正书宋简体" w:cs="方正书宋简体" w:hint="eastAsia"/>
                <w:kern w:val="0"/>
              </w:rPr>
              <w:t>1994</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503</w:t>
            </w:r>
            <w:r>
              <w:rPr>
                <w:rFonts w:ascii="方正书宋简体" w:eastAsia="方正书宋简体" w:hAnsi="方正书宋简体" w:cs="方正书宋简体" w:hint="eastAsia"/>
                <w:kern w:val="0"/>
              </w:rPr>
              <w:t>号）</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《陕西省人民政府关于取消和调整一批行政审批项目的决定》（</w:t>
            </w:r>
            <w:proofErr w:type="gramStart"/>
            <w:r>
              <w:rPr>
                <w:rFonts w:ascii="方正书宋简体" w:eastAsia="方正书宋简体" w:hAnsi="方正书宋简体" w:cs="方正书宋简体" w:hint="eastAsia"/>
                <w:kern w:val="0"/>
              </w:rPr>
              <w:t>陕政发</w:t>
            </w:r>
            <w:proofErr w:type="gramEnd"/>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2015</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6</w:t>
            </w:r>
            <w:r>
              <w:rPr>
                <w:rFonts w:ascii="方正书宋简体" w:eastAsia="方正书宋简体" w:hAnsi="方正书宋简体" w:cs="方正书宋简体" w:hint="eastAsia"/>
                <w:kern w:val="0"/>
              </w:rPr>
              <w:t>号）</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《陕西省关于企业实行不定时工作制和综合计算工时工作制的审批办法》（陕</w:t>
            </w:r>
            <w:proofErr w:type="gramStart"/>
            <w:r>
              <w:rPr>
                <w:rFonts w:ascii="方正书宋简体" w:eastAsia="方正书宋简体" w:hAnsi="方正书宋简体" w:cs="方正书宋简体" w:hint="eastAsia"/>
                <w:kern w:val="0"/>
              </w:rPr>
              <w:t>劳</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1995</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201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《西安市人民政府关于取消和调整一批行政事权的通知》（市政发〔</w:t>
            </w:r>
            <w:r>
              <w:rPr>
                <w:rFonts w:ascii="方正书宋简体" w:eastAsia="方正书宋简体" w:hAnsi="方正书宋简体" w:cs="方正书宋简体" w:hint="eastAsia"/>
                <w:kern w:val="0"/>
              </w:rPr>
              <w:t>2016</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22</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仿宋_GB2312" w:eastAsia="仿宋_GB2312" w:hAnsi="仿宋_GB2312" w:cs="仿宋_GB2312"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仿宋_GB2312" w:eastAsia="仿宋_GB2312" w:hAnsi="仿宋_GB2312" w:cs="仿宋_GB2312"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w:t>
            </w:r>
            <w:r>
              <w:rPr>
                <w:rFonts w:ascii="方正书宋简体" w:eastAsia="方正书宋简体" w:hAnsi="方正书宋简体" w:cs="方正书宋简体" w:hint="eastAsia"/>
                <w:kern w:val="0"/>
              </w:rPr>
              <w:t>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1072"/>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开采矿产资源审批</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《中华人民共和国矿产资源法》</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《中华人民共和国矿产资源法实施细则》</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《矿产资源开采登记管理办法》</w:t>
            </w:r>
          </w:p>
        </w:tc>
      </w:tr>
      <w:tr w:rsidR="006A7178">
        <w:trPr>
          <w:cantSplit/>
          <w:trHeight w:val="1538"/>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建设项目用地预审与选址意见书核发</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《中华人民共和国城乡规划法》</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《中华人民共和国土地管理法》</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《中华人民共和国土地管理法实施条例》</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《建设项目用地预审管理办法》（国土资源部令第</w:t>
            </w:r>
            <w:r>
              <w:rPr>
                <w:rFonts w:ascii="方正书宋简体" w:eastAsia="方正书宋简体" w:hAnsi="方正书宋简体" w:cs="方正书宋简体" w:hint="eastAsia"/>
                <w:kern w:val="0"/>
              </w:rPr>
              <w:t>68</w:t>
            </w:r>
            <w:r>
              <w:rPr>
                <w:rFonts w:ascii="方正书宋简体" w:eastAsia="方正书宋简体" w:hAnsi="方正书宋简体" w:cs="方正书宋简体" w:hint="eastAsia"/>
                <w:kern w:val="0"/>
              </w:rPr>
              <w:t>号）</w:t>
            </w:r>
          </w:p>
        </w:tc>
      </w:tr>
      <w:tr w:rsidR="006A7178">
        <w:trPr>
          <w:cantSplit/>
          <w:trHeight w:val="627"/>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国有建设用地使用权出让后土地使用权分割转让批准</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《中华人民共和国城镇国有土地使用权出让和转让暂行条例》</w:t>
            </w:r>
          </w:p>
        </w:tc>
      </w:tr>
      <w:tr w:rsidR="006A7178">
        <w:trPr>
          <w:cantSplit/>
          <w:trHeight w:val="695"/>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乡（镇）村企业使用集体建设用地审批</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《中华人民共和国土地管理法》</w:t>
            </w:r>
          </w:p>
        </w:tc>
      </w:tr>
      <w:tr w:rsidR="006A7178">
        <w:trPr>
          <w:cantSplit/>
          <w:trHeight w:val="1022"/>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乡（镇）村公共设施、公益事业使用集体建设用地审批</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《中华人民共和国土地管理法》</w:t>
            </w:r>
          </w:p>
        </w:tc>
      </w:tr>
      <w:tr w:rsidR="006A7178">
        <w:trPr>
          <w:cantSplit/>
          <w:trHeight w:val="677"/>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临时用地审批</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《中华人民共和国土地管理法》</w:t>
            </w:r>
          </w:p>
        </w:tc>
      </w:tr>
      <w:tr w:rsidR="006A7178">
        <w:trPr>
          <w:cantSplit/>
          <w:trHeight w:hRule="exact" w:val="567"/>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建设用地、临时建设用地规划许可</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《中华人民共和国城乡规划法》</w:t>
            </w:r>
          </w:p>
        </w:tc>
      </w:tr>
      <w:tr w:rsidR="006A7178">
        <w:trPr>
          <w:cantSplit/>
          <w:trHeight w:hRule="exact" w:val="825"/>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建设工程、临时建设工程规划许可</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《中华人民共和国城乡规划法》</w:t>
            </w:r>
          </w:p>
        </w:tc>
      </w:tr>
      <w:tr w:rsidR="006A7178">
        <w:trPr>
          <w:cantSplit/>
          <w:trHeight w:hRule="exact" w:val="567"/>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乡村建设规划许可</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《中华人民共和国城乡规划法》</w:t>
            </w:r>
          </w:p>
        </w:tc>
      </w:tr>
      <w:tr w:rsidR="006A7178">
        <w:trPr>
          <w:cantSplit/>
          <w:trHeight w:hRule="exact" w:val="1090"/>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法人或者其他组织需要利用属于国家秘密的基础测绘成果审批</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《中华人民共和国测绘成果管理条例》</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《基础测绘成果提供使用管理暂行办法》（国测法字〔</w:t>
            </w:r>
            <w:r>
              <w:rPr>
                <w:rFonts w:ascii="方正书宋简体" w:eastAsia="方正书宋简体" w:hAnsi="方正书宋简体" w:cs="方正书宋简体" w:hint="eastAsia"/>
                <w:kern w:val="0"/>
              </w:rPr>
              <w:t>2006</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w:t>
            </w:r>
            <w:r>
              <w:rPr>
                <w:rFonts w:ascii="方正书宋简体" w:eastAsia="方正书宋简体" w:hAnsi="方正书宋简体" w:cs="方正书宋简体" w:hint="eastAsia"/>
                <w:kern w:val="0"/>
              </w:rPr>
              <w:t>号）</w:t>
            </w:r>
          </w:p>
        </w:tc>
      </w:tr>
      <w:tr w:rsidR="006A7178">
        <w:trPr>
          <w:cantSplit/>
          <w:trHeight w:hRule="exact" w:val="1051"/>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历史建筑实施原址保护审批</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资源规划莲湖分局会同区文化旅游体育局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《历史文化名城名镇名村保护条例》</w:t>
            </w:r>
          </w:p>
        </w:tc>
      </w:tr>
      <w:tr w:rsidR="006A7178">
        <w:trPr>
          <w:cantSplit/>
          <w:trHeight w:hRule="exact" w:val="1110"/>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历史文化街区、名镇、名</w:t>
            </w:r>
            <w:proofErr w:type="gramStart"/>
            <w:r>
              <w:rPr>
                <w:rFonts w:ascii="方正书宋简体" w:eastAsia="方正书宋简体" w:hAnsi="方正书宋简体" w:cs="方正书宋简体" w:hint="eastAsia"/>
                <w:kern w:val="0"/>
              </w:rPr>
              <w:t>村核心</w:t>
            </w:r>
            <w:proofErr w:type="gramEnd"/>
            <w:r>
              <w:rPr>
                <w:rFonts w:ascii="方正书宋简体" w:eastAsia="方正书宋简体" w:hAnsi="方正书宋简体" w:cs="方正书宋简体" w:hint="eastAsia"/>
                <w:kern w:val="0"/>
              </w:rPr>
              <w:t>保护范围内拆除历史建筑以外的建筑物、构筑物或者其他设施审批</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资源规划莲湖分局会同区文化旅游体育局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《历史文化名城名镇名村保护条例》</w:t>
            </w:r>
          </w:p>
        </w:tc>
      </w:tr>
      <w:tr w:rsidR="006A7178">
        <w:trPr>
          <w:cantSplit/>
          <w:trHeight w:val="835"/>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历史建筑外部修缮装饰、添加设施以及改变历史建筑的结构或者使用性质审批</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资源规划莲湖分局会同区文化旅游体育局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《历史文化名城名镇名村保护条例》</w:t>
            </w:r>
          </w:p>
        </w:tc>
      </w:tr>
      <w:tr w:rsidR="006A7178">
        <w:trPr>
          <w:cantSplit/>
          <w:trHeight w:hRule="exact" w:val="1320"/>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林草种子生产经营许可证核发</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《中华人民共和国种子法》</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《西安市人民政府办公厅关于贯彻落实中省取消和承接和下放一批行政事权的通知》（市政办发〔</w:t>
            </w:r>
            <w:r>
              <w:rPr>
                <w:rFonts w:ascii="方正书宋简体" w:eastAsia="方正书宋简体" w:hAnsi="方正书宋简体" w:cs="方正书宋简体" w:hint="eastAsia"/>
                <w:kern w:val="0"/>
              </w:rPr>
              <w:t>2019</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45</w:t>
            </w:r>
            <w:r>
              <w:rPr>
                <w:rFonts w:ascii="方正书宋简体" w:eastAsia="方正书宋简体" w:hAnsi="方正书宋简体" w:cs="方正书宋简体" w:hint="eastAsia"/>
                <w:kern w:val="0"/>
              </w:rPr>
              <w:t>号）</w:t>
            </w:r>
          </w:p>
        </w:tc>
      </w:tr>
      <w:tr w:rsidR="006A7178">
        <w:trPr>
          <w:cantSplit/>
          <w:trHeight w:val="1321"/>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林草植物检疫证书核发</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《植物检疫条例》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《西安市人民政府办公厅关于贯彻落实中省取消和承接和下放一批行政事权的通知》（市政办发〔</w:t>
            </w:r>
            <w:r>
              <w:rPr>
                <w:rFonts w:ascii="方正书宋简体" w:eastAsia="方正书宋简体" w:hAnsi="方正书宋简体" w:cs="方正书宋简体" w:hint="eastAsia"/>
                <w:kern w:val="0"/>
              </w:rPr>
              <w:t>2019</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45</w:t>
            </w:r>
            <w:r>
              <w:rPr>
                <w:rFonts w:ascii="方正书宋简体" w:eastAsia="方正书宋简体" w:hAnsi="方正书宋简体" w:cs="方正书宋简体" w:hint="eastAsia"/>
                <w:kern w:val="0"/>
              </w:rPr>
              <w:t>号）</w:t>
            </w:r>
          </w:p>
        </w:tc>
      </w:tr>
      <w:tr w:rsidR="006A7178">
        <w:trPr>
          <w:cantSplit/>
          <w:trHeight w:val="1237"/>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建设项目使用林地及在森林和野生动物类型国家级自然保护区建设审批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《中华人民共和国森林法》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《中华人民共和国森林法实施条例》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《森林和野生动物类型自然保护区管理办法》</w:t>
            </w:r>
          </w:p>
        </w:tc>
      </w:tr>
      <w:tr w:rsidR="006A7178">
        <w:trPr>
          <w:cantSplit/>
          <w:trHeight w:val="1598"/>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林木采伐许可证核发</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《中华人民共和国森林法》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《中华人民共和国森林法实施条例》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《西安市人民政府办公厅关于贯彻落实中省取消和承接和下放一批行政事权的通知》（市政办发〔</w:t>
            </w:r>
            <w:r>
              <w:rPr>
                <w:rFonts w:ascii="方正书宋简体" w:eastAsia="方正书宋简体" w:hAnsi="方正书宋简体" w:cs="方正书宋简体" w:hint="eastAsia"/>
                <w:kern w:val="0"/>
              </w:rPr>
              <w:t>2019</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45</w:t>
            </w:r>
            <w:r>
              <w:rPr>
                <w:rFonts w:ascii="方正书宋简体" w:eastAsia="方正书宋简体" w:hAnsi="方正书宋简体" w:cs="方正书宋简体" w:hint="eastAsia"/>
                <w:kern w:val="0"/>
              </w:rPr>
              <w:t>号）</w:t>
            </w:r>
          </w:p>
        </w:tc>
      </w:tr>
      <w:tr w:rsidR="006A7178">
        <w:trPr>
          <w:cantSplit/>
          <w:trHeight w:val="1148"/>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猎捕陆生野生动物审批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《中华人民共和国野生动物保护法》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《中华人民共和国陆生野生动物保护实施条例》</w:t>
            </w:r>
          </w:p>
        </w:tc>
      </w:tr>
      <w:tr w:rsidR="006A7178">
        <w:trPr>
          <w:cantSplit/>
          <w:trHeight w:val="1008"/>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森林草原防火期内在森林草原防火区野外用火审批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《森林防火条例》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《草原防火条例》</w:t>
            </w:r>
          </w:p>
        </w:tc>
      </w:tr>
      <w:tr w:rsidR="006A7178">
        <w:trPr>
          <w:cantSplit/>
          <w:trHeight w:val="1240"/>
          <w:jc w:val="center"/>
        </w:trPr>
        <w:tc>
          <w:tcPr>
            <w:tcW w:w="675" w:type="dxa"/>
            <w:vAlign w:val="center"/>
          </w:tcPr>
          <w:p w:rsidR="006A7178" w:rsidRDefault="006A7178">
            <w:pPr>
              <w:widowControl/>
              <w:numPr>
                <w:ilvl w:val="0"/>
                <w:numId w:val="1"/>
              </w:numPr>
              <w:jc w:val="center"/>
              <w:textAlignment w:val="center"/>
              <w:rPr>
                <w:rFonts w:ascii="方正书宋简体" w:eastAsia="方正书宋简体" w:hAnsi="方正书宋简体" w:cs="方正书宋简体"/>
                <w:kern w:val="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森林草原防火期内在森林草原防火区爆破、勘察和施工等活动审批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《森林防火条例》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《草原防火条例》</w:t>
            </w:r>
          </w:p>
        </w:tc>
      </w:tr>
      <w:tr w:rsidR="006A7178">
        <w:trPr>
          <w:cantSplit/>
          <w:trHeight w:val="1733"/>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进入森林高火险区、草原防火管制区审批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《森林防火条例》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《草原防火条例》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《西安市人民政府办公厅关于贯彻落实中省取消和承接和下放一批行政事权的通知》（市政办发〔</w:t>
            </w:r>
            <w:r>
              <w:rPr>
                <w:rFonts w:ascii="方正书宋简体" w:eastAsia="方正书宋简体" w:hAnsi="方正书宋简体" w:cs="方正书宋简体" w:hint="eastAsia"/>
                <w:kern w:val="0"/>
              </w:rPr>
              <w:t>2019</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45</w:t>
            </w:r>
            <w:r>
              <w:rPr>
                <w:rFonts w:ascii="方正书宋简体" w:eastAsia="方正书宋简体" w:hAnsi="方正书宋简体" w:cs="方正书宋简体" w:hint="eastAsia"/>
                <w:kern w:val="0"/>
              </w:rPr>
              <w:t>号）</w:t>
            </w:r>
          </w:p>
        </w:tc>
      </w:tr>
      <w:tr w:rsidR="006A7178">
        <w:trPr>
          <w:cantSplit/>
          <w:trHeight w:val="1169"/>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spacing w:val="-2"/>
                <w:kern w:val="0"/>
              </w:rPr>
            </w:pPr>
            <w:r>
              <w:rPr>
                <w:rFonts w:ascii="方正书宋简体" w:eastAsia="方正书宋简体" w:hAnsi="方正书宋简体" w:cs="方正书宋简体" w:hint="eastAsia"/>
                <w:kern w:val="0"/>
              </w:rPr>
              <w:t>工商企业等社会资本通过流转取得林地经营权审批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《中华人民共和国农村土地承包法》</w:t>
            </w:r>
          </w:p>
        </w:tc>
      </w:tr>
      <w:tr w:rsidR="006A7178">
        <w:trPr>
          <w:cantSplit/>
          <w:trHeight w:val="938"/>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采集、出售、收购、</w:t>
            </w:r>
            <w:proofErr w:type="gramStart"/>
            <w:r>
              <w:rPr>
                <w:rFonts w:ascii="方正书宋简体" w:eastAsia="方正书宋简体" w:hAnsi="方正书宋简体" w:cs="方正书宋简体" w:hint="eastAsia"/>
                <w:kern w:val="0"/>
              </w:rPr>
              <w:t>出口省</w:t>
            </w:r>
            <w:proofErr w:type="gramEnd"/>
            <w:r>
              <w:rPr>
                <w:rFonts w:ascii="方正书宋简体" w:eastAsia="方正书宋简体" w:hAnsi="方正书宋简体" w:cs="方正书宋简体" w:hint="eastAsia"/>
                <w:kern w:val="0"/>
              </w:rPr>
              <w:t>重点保护野生植物审批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资源规划莲湖分局（负责采集、出售、收购初审）</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《陕西省野生植物保护条例》</w:t>
            </w:r>
          </w:p>
        </w:tc>
      </w:tr>
      <w:tr w:rsidR="006A7178">
        <w:trPr>
          <w:cantSplit/>
          <w:trHeight w:val="122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spacing w:val="-2"/>
                <w:kern w:val="0"/>
              </w:rPr>
            </w:pPr>
            <w:r>
              <w:rPr>
                <w:rFonts w:ascii="方正书宋简体" w:eastAsia="方正书宋简体" w:hAnsi="方正书宋简体" w:cs="方正书宋简体" w:hint="eastAsia"/>
                <w:kern w:val="0"/>
              </w:rPr>
              <w:t>临时占用湿地恢复方案核准</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《陕西省湿地保护条例》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《陕西省人民政府关于取消和调整一批行政审批项目的决定》（</w:t>
            </w:r>
            <w:proofErr w:type="gramStart"/>
            <w:r>
              <w:rPr>
                <w:rFonts w:ascii="方正书宋简体" w:eastAsia="方正书宋简体" w:hAnsi="方正书宋简体" w:cs="方正书宋简体" w:hint="eastAsia"/>
                <w:kern w:val="0"/>
              </w:rPr>
              <w:t>陕政发</w:t>
            </w:r>
            <w:proofErr w:type="gramEnd"/>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2015</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6</w:t>
            </w:r>
            <w:r>
              <w:rPr>
                <w:rFonts w:ascii="方正书宋简体" w:eastAsia="方正书宋简体" w:hAnsi="方正书宋简体" w:cs="方正书宋简体" w:hint="eastAsia"/>
                <w:kern w:val="0"/>
              </w:rPr>
              <w:t>号）</w:t>
            </w:r>
          </w:p>
        </w:tc>
      </w:tr>
      <w:tr w:rsidR="006A7178">
        <w:trPr>
          <w:cantSplit/>
          <w:trHeight w:val="1652"/>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人工</w:t>
            </w:r>
            <w:proofErr w:type="gramStart"/>
            <w:r>
              <w:rPr>
                <w:rFonts w:ascii="方正书宋简体" w:eastAsia="方正书宋简体" w:hAnsi="方正书宋简体" w:cs="方正书宋简体" w:hint="eastAsia"/>
                <w:kern w:val="0"/>
              </w:rPr>
              <w:t>繁育省</w:t>
            </w:r>
            <w:proofErr w:type="gramEnd"/>
            <w:r>
              <w:rPr>
                <w:rFonts w:ascii="方正书宋简体" w:eastAsia="方正书宋简体" w:hAnsi="方正书宋简体" w:cs="方正书宋简体" w:hint="eastAsia"/>
                <w:kern w:val="0"/>
              </w:rPr>
              <w:t>重点保护野生动物许可证核发</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《陕西省实施〈中华人民共和国野生动物保护法〉办法》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《陕西省人民政府关于取消和调整一批行政审批项目的决定》（</w:t>
            </w:r>
            <w:proofErr w:type="gramStart"/>
            <w:r>
              <w:rPr>
                <w:rFonts w:ascii="方正书宋简体" w:eastAsia="方正书宋简体" w:hAnsi="方正书宋简体" w:cs="方正书宋简体" w:hint="eastAsia"/>
                <w:kern w:val="0"/>
              </w:rPr>
              <w:t>陕政发</w:t>
            </w:r>
            <w:proofErr w:type="gramEnd"/>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2015</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6</w:t>
            </w:r>
            <w:r>
              <w:rPr>
                <w:rFonts w:ascii="方正书宋简体" w:eastAsia="方正书宋简体" w:hAnsi="方正书宋简体" w:cs="方正书宋简体" w:hint="eastAsia"/>
                <w:kern w:val="0"/>
              </w:rPr>
              <w:t>号）</w:t>
            </w:r>
          </w:p>
        </w:tc>
      </w:tr>
      <w:tr w:rsidR="006A7178">
        <w:trPr>
          <w:cantSplit/>
          <w:trHeight w:val="1626"/>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经营野生动物及其产品审批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资源规划莲湖分局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《陕西省实施〈中华人民共和国野生动物保护法〉办法》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《陕西省人民政府关于取消和调整一批行政审批项目的决定》（</w:t>
            </w:r>
            <w:proofErr w:type="gramStart"/>
            <w:r>
              <w:rPr>
                <w:rFonts w:ascii="方正书宋简体" w:eastAsia="方正书宋简体" w:hAnsi="方正书宋简体" w:cs="方正书宋简体" w:hint="eastAsia"/>
                <w:kern w:val="0"/>
              </w:rPr>
              <w:t>陕政发</w:t>
            </w:r>
            <w:proofErr w:type="gramEnd"/>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2015</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6</w:t>
            </w:r>
            <w:r>
              <w:rPr>
                <w:rFonts w:ascii="方正书宋简体" w:eastAsia="方正书宋简体" w:hAnsi="方正书宋简体" w:cs="方正书宋简体" w:hint="eastAsia"/>
                <w:kern w:val="0"/>
              </w:rPr>
              <w:t>号）</w:t>
            </w:r>
          </w:p>
        </w:tc>
      </w:tr>
      <w:tr w:rsidR="006A7178">
        <w:trPr>
          <w:cantSplit/>
          <w:trHeight w:val="2790"/>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生态环境莲湖分局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一般建设项目环境影响评价审批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生态环境莲湖分局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《中华人民共和国环境保护法》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《中华人民共和国环境影响评价法》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《中华人民共和国水污染防治法》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《中华人民共和国大气污染防治法》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《中华人民共和国土壤污染防治法》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《中华人民共和国固体废物污染环境防治法》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《中华人民共和国环境噪声污染防治法》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《建设项目环境保护管理条例》</w:t>
            </w:r>
          </w:p>
        </w:tc>
      </w:tr>
      <w:tr w:rsidR="006A7178">
        <w:trPr>
          <w:cantSplit/>
          <w:trHeight w:val="160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生态环境莲湖分局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核与辐射类建设项目环境影响评价审批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生态环境莲湖分局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《中华人民共和国环境保护法》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《中华人民共和国环境影响评价法》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《中华人民共和国放射性污染防治法》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《中华人民共和国核安全法》</w:t>
            </w:r>
          </w:p>
        </w:tc>
      </w:tr>
      <w:tr w:rsidR="006A7178">
        <w:trPr>
          <w:cantSplit/>
          <w:trHeight w:val="1929"/>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生态环境莲湖分局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排污许可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生态环境莲湖分局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《中华人民共和国环境保护法》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《中华人民共和国水污染防治法》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《中华人民共和国大气污染防治法》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《中华人民共和国固体废物污染环境防治法》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《中华人民共和国土壤污染防治法》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《排污许可管理条例》</w:t>
            </w:r>
          </w:p>
        </w:tc>
      </w:tr>
      <w:tr w:rsidR="006A7178">
        <w:trPr>
          <w:cantSplit/>
          <w:trHeight w:val="1803"/>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生态环境莲湖分局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江河、湖泊新建、改建或者扩大排污口审批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生态环境莲湖分局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《中华人民共和国水法》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《中华人民共和国水污染防治法》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《中华人民共和国长江保护法》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《中央编办关于生态环境部流域生态环境监管机构设置有关事项的通知》（中编办发〔</w:t>
            </w:r>
            <w:r>
              <w:rPr>
                <w:rFonts w:ascii="方正书宋简体" w:eastAsia="方正书宋简体" w:hAnsi="方正书宋简体" w:cs="方正书宋简体" w:hint="eastAsia"/>
                <w:kern w:val="0"/>
              </w:rPr>
              <w:t>2019</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26</w:t>
            </w:r>
            <w:r>
              <w:rPr>
                <w:rFonts w:ascii="方正书宋简体" w:eastAsia="方正书宋简体" w:hAnsi="方正书宋简体" w:cs="方正书宋简体" w:hint="eastAsia"/>
                <w:kern w:val="0"/>
              </w:rPr>
              <w:t>号）</w:t>
            </w:r>
          </w:p>
        </w:tc>
      </w:tr>
      <w:tr w:rsidR="006A7178">
        <w:trPr>
          <w:cantSplit/>
          <w:trHeight w:val="124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生态环境莲湖分局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危险废物经营许可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生态环境莲湖分局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《中华人民共和国固体废物污染环境防治法》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《危险废物经营许可证管理办法》</w:t>
            </w:r>
          </w:p>
        </w:tc>
      </w:tr>
      <w:tr w:rsidR="006A7178">
        <w:trPr>
          <w:cantSplit/>
          <w:trHeight w:hRule="exact" w:val="926"/>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生态环境莲湖分局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放射性核素排放许可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生态环境莲湖分局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《中华人民共和国放射性污染防治法》</w:t>
            </w:r>
          </w:p>
        </w:tc>
      </w:tr>
      <w:tr w:rsidR="006A7178">
        <w:trPr>
          <w:cantSplit/>
          <w:trHeight w:hRule="exact" w:val="178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生态环境莲湖分局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辐射安全许可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生态环境莲湖分局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《中华人民共和国放射性污染防治法》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《放射性同位素与射线装置安全和防护条例》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《国务院关于深化“证照分离”改革进一步激发市场主体发展活力的通知》（国发〔</w:t>
            </w:r>
            <w:r>
              <w:rPr>
                <w:rFonts w:ascii="方正书宋简体" w:eastAsia="方正书宋简体" w:hAnsi="方正书宋简体" w:cs="方正书宋简体" w:hint="eastAsia"/>
                <w:kern w:val="0"/>
              </w:rPr>
              <w:t>2021</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7</w:t>
            </w:r>
            <w:r>
              <w:rPr>
                <w:rFonts w:ascii="方正书宋简体" w:eastAsia="方正书宋简体" w:hAnsi="方正书宋简体" w:cs="方正书宋简体" w:hint="eastAsia"/>
                <w:kern w:val="0"/>
              </w:rPr>
              <w:t>号）</w:t>
            </w:r>
          </w:p>
        </w:tc>
      </w:tr>
      <w:tr w:rsidR="006A7178">
        <w:trPr>
          <w:cantSplit/>
          <w:trHeight w:val="2156"/>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区住建局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建筑工程施工许可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区住建局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《中华人民共和国建筑法》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《建筑工程施工许可管理办法》（住房城乡建设部令第</w:t>
            </w:r>
            <w:r>
              <w:rPr>
                <w:rFonts w:ascii="方正书宋简体" w:eastAsia="方正书宋简体" w:hAnsi="方正书宋简体" w:cs="方正书宋简体" w:hint="eastAsia"/>
                <w:kern w:val="0"/>
              </w:rPr>
              <w:t>18</w:t>
            </w:r>
            <w:r>
              <w:rPr>
                <w:rFonts w:ascii="方正书宋简体" w:eastAsia="方正书宋简体" w:hAnsi="方正书宋简体" w:cs="方正书宋简体" w:hint="eastAsia"/>
                <w:kern w:val="0"/>
              </w:rPr>
              <w:t>号公布，住房城乡建设部令第</w:t>
            </w:r>
            <w:r>
              <w:rPr>
                <w:rFonts w:ascii="方正书宋简体" w:eastAsia="方正书宋简体" w:hAnsi="方正书宋简体" w:cs="方正书宋简体" w:hint="eastAsia"/>
                <w:kern w:val="0"/>
              </w:rPr>
              <w:t>52</w:t>
            </w:r>
            <w:r>
              <w:rPr>
                <w:rFonts w:ascii="方正书宋简体" w:eastAsia="方正书宋简体" w:hAnsi="方正书宋简体" w:cs="方正书宋简体" w:hint="eastAsia"/>
                <w:kern w:val="0"/>
              </w:rPr>
              <w:t>号修正）</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《西安市人民政府办公厅关于贯彻落实中省取消承接和下放一批行政事权的通知》（市政办发〔</w:t>
            </w:r>
            <w:r>
              <w:rPr>
                <w:rFonts w:ascii="方正书宋简体" w:eastAsia="方正书宋简体" w:hAnsi="方正书宋简体" w:cs="方正书宋简体" w:hint="eastAsia"/>
                <w:kern w:val="0"/>
              </w:rPr>
              <w:t>2019</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45</w:t>
            </w:r>
            <w:r>
              <w:rPr>
                <w:rFonts w:ascii="方正书宋简体" w:eastAsia="方正书宋简体" w:hAnsi="方正书宋简体" w:cs="方正书宋简体" w:hint="eastAsia"/>
                <w:kern w:val="0"/>
              </w:rPr>
              <w:t>号）</w:t>
            </w:r>
          </w:p>
        </w:tc>
      </w:tr>
      <w:tr w:rsidR="006A7178">
        <w:trPr>
          <w:cantSplit/>
          <w:trHeight w:val="1505"/>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区住建局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商品房预售许可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区住建局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《中华人民共和国城市房地产管理法》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《西安市人民政府办公厅关于贯彻落实中省取消承接和下放一批行政事权的通知》（市政办发〔</w:t>
            </w:r>
            <w:r>
              <w:rPr>
                <w:rFonts w:ascii="方正书宋简体" w:eastAsia="方正书宋简体" w:hAnsi="方正书宋简体" w:cs="方正书宋简体" w:hint="eastAsia"/>
                <w:kern w:val="0"/>
              </w:rPr>
              <w:t>2019</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45</w:t>
            </w:r>
            <w:r>
              <w:rPr>
                <w:rFonts w:ascii="方正书宋简体" w:eastAsia="方正书宋简体" w:hAnsi="方正书宋简体" w:cs="方正书宋简体" w:hint="eastAsia"/>
                <w:kern w:val="0"/>
              </w:rPr>
              <w:t>号）</w:t>
            </w:r>
          </w:p>
        </w:tc>
      </w:tr>
      <w:tr w:rsidR="006A7178">
        <w:trPr>
          <w:cantSplit/>
          <w:trHeight w:val="3058"/>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区住建局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建设工程消防设计审查</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区住建局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《中华人民共和国消防法》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《建设工程消防设计审查验收管理暂行规定》（住房城乡建设部令第</w:t>
            </w:r>
            <w:r>
              <w:rPr>
                <w:rFonts w:ascii="方正书宋简体" w:eastAsia="方正书宋简体" w:hAnsi="方正书宋简体" w:cs="方正书宋简体" w:hint="eastAsia"/>
                <w:kern w:val="0"/>
              </w:rPr>
              <w:t>51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《陕西省住房和城乡建设厅〈建设工程消防设计审查验收管理暂行规定〉实施细则》（</w:t>
            </w:r>
            <w:proofErr w:type="gramStart"/>
            <w:r>
              <w:rPr>
                <w:rFonts w:ascii="方正书宋简体" w:eastAsia="方正书宋简体" w:hAnsi="方正书宋简体" w:cs="方正书宋简体" w:hint="eastAsia"/>
                <w:kern w:val="0"/>
              </w:rPr>
              <w:t>陕建消发</w:t>
            </w:r>
            <w:proofErr w:type="gramEnd"/>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7</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《陕西省住房和城乡建设厅关于调整陕西省〈建设工程消防设计审查验收管理暂行规定〉实施细则部分条款的通知》（</w:t>
            </w:r>
            <w:proofErr w:type="gramStart"/>
            <w:r>
              <w:rPr>
                <w:rFonts w:ascii="方正书宋简体" w:eastAsia="方正书宋简体" w:hAnsi="方正书宋简体" w:cs="方正书宋简体" w:hint="eastAsia"/>
                <w:kern w:val="0"/>
              </w:rPr>
              <w:t>陕建消发</w:t>
            </w:r>
            <w:proofErr w:type="gramEnd"/>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2021</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2</w:t>
            </w:r>
            <w:r>
              <w:rPr>
                <w:rFonts w:ascii="方正书宋简体" w:eastAsia="方正书宋简体" w:hAnsi="方正书宋简体" w:cs="方正书宋简体" w:hint="eastAsia"/>
                <w:kern w:val="0"/>
              </w:rPr>
              <w:t>号）</w:t>
            </w:r>
          </w:p>
        </w:tc>
      </w:tr>
      <w:tr w:rsidR="006A7178">
        <w:trPr>
          <w:cantSplit/>
          <w:trHeight w:val="3171"/>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区住建局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建设工程消防验收</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区住建局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《中华人民共和国消防法》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《建设工程消防设计审查验收管理暂行规定》（住房城乡建设部令第</w:t>
            </w:r>
            <w:r>
              <w:rPr>
                <w:rFonts w:ascii="方正书宋简体" w:eastAsia="方正书宋简体" w:hAnsi="方正书宋简体" w:cs="方正书宋简体" w:hint="eastAsia"/>
                <w:kern w:val="0"/>
              </w:rPr>
              <w:t>51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《陕西省住房和城乡建设厅〈建设工程消防设计审查验收管理暂行规定〉实施细则》（</w:t>
            </w:r>
            <w:proofErr w:type="gramStart"/>
            <w:r>
              <w:rPr>
                <w:rFonts w:ascii="方正书宋简体" w:eastAsia="方正书宋简体" w:hAnsi="方正书宋简体" w:cs="方正书宋简体" w:hint="eastAsia"/>
                <w:kern w:val="0"/>
              </w:rPr>
              <w:t>陕建消发</w:t>
            </w:r>
            <w:proofErr w:type="gramEnd"/>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7</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《陕西省住房和城乡建设厅关于调整陕西省〈建设工程消防设计审查验收管理暂行规定〉实施细则部分条款的通知》（</w:t>
            </w:r>
            <w:proofErr w:type="gramStart"/>
            <w:r>
              <w:rPr>
                <w:rFonts w:ascii="方正书宋简体" w:eastAsia="方正书宋简体" w:hAnsi="方正书宋简体" w:cs="方正书宋简体" w:hint="eastAsia"/>
                <w:kern w:val="0"/>
              </w:rPr>
              <w:t>陕建消发</w:t>
            </w:r>
            <w:proofErr w:type="gramEnd"/>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2021</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2</w:t>
            </w:r>
            <w:r>
              <w:rPr>
                <w:rFonts w:ascii="方正书宋简体" w:eastAsia="方正书宋简体" w:hAnsi="方正书宋简体" w:cs="方正书宋简体" w:hint="eastAsia"/>
                <w:kern w:val="0"/>
              </w:rPr>
              <w:t>号）</w:t>
            </w:r>
          </w:p>
        </w:tc>
      </w:tr>
      <w:tr w:rsidR="006A7178">
        <w:trPr>
          <w:cantSplit/>
          <w:trHeight w:val="2243"/>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区住建局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建筑起重机械使用登记</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《中华人民共和国特种设备安全法》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《建设工程安全生产管理条例》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仿宋_GB2312" w:eastAsia="仿宋_GB2312" w:hAnsi="仿宋_GB2312" w:cs="仿宋_GB2312"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仿宋_GB2312" w:eastAsia="仿宋_GB2312" w:hAnsi="仿宋_GB2312" w:cs="仿宋_GB2312"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1211"/>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区住建局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单位、组织和个人投资建设除城市道路外的其他市政公用设施的审批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《陕西省城市市政公用设施管理条例》</w:t>
            </w:r>
          </w:p>
        </w:tc>
      </w:tr>
      <w:tr w:rsidR="006A7178">
        <w:trPr>
          <w:cantSplit/>
          <w:trHeight w:val="151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关闭、闲置、拆除城市环境卫生设施许可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区城管局会同生态环境莲湖分局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《中华人民共和国固体废物污染环境防治法》</w:t>
            </w:r>
          </w:p>
        </w:tc>
      </w:tr>
      <w:tr w:rsidR="006A7178">
        <w:trPr>
          <w:cantSplit/>
          <w:trHeight w:val="1089"/>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从事城市生活垃圾经营性清扫、收集、运输、处理服务审批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区城管局（受市城管局委托实施）</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《国务院对确需保留的行政审批项目设定行政许可的决定》</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《西安市人民政府关于委托一批行政许可事项的决定》（市政府令第</w:t>
            </w:r>
            <w:r>
              <w:rPr>
                <w:rFonts w:ascii="方正书宋简体" w:eastAsia="方正书宋简体" w:hAnsi="方正书宋简体" w:cs="方正书宋简体" w:hint="eastAsia"/>
                <w:kern w:val="0"/>
              </w:rPr>
              <w:t>150</w:t>
            </w:r>
            <w:r>
              <w:rPr>
                <w:rFonts w:ascii="方正书宋简体" w:eastAsia="方正书宋简体" w:hAnsi="方正书宋简体" w:cs="方正书宋简体" w:hint="eastAsia"/>
                <w:kern w:val="0"/>
              </w:rPr>
              <w:t>号）</w:t>
            </w:r>
          </w:p>
        </w:tc>
      </w:tr>
      <w:tr w:rsidR="006A7178">
        <w:trPr>
          <w:cantSplit/>
          <w:trHeight w:val="1905"/>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燃气经营许可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《城镇燃气管理条例》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仿宋_GB2312" w:eastAsia="仿宋_GB2312" w:hAnsi="仿宋_GB2312" w:cs="仿宋_GB2312"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仿宋_GB2312" w:eastAsia="仿宋_GB2312" w:hAnsi="仿宋_GB2312" w:cs="仿宋_GB2312"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3144"/>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燃气经营者改动市政燃气设施审批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《城镇燃气管理条例》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《国务院关于第六批取消和调整行政审批项目的决定》（国发〔</w:t>
            </w:r>
            <w:r>
              <w:rPr>
                <w:rFonts w:ascii="方正书宋简体" w:eastAsia="方正书宋简体" w:hAnsi="方正书宋简体" w:cs="方正书宋简体" w:hint="eastAsia"/>
                <w:kern w:val="0"/>
              </w:rPr>
              <w:t>2012</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52</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《西安市人民政府关于取消和下放一批行政审批事项的通知》（市政发〔</w:t>
            </w:r>
            <w:r>
              <w:rPr>
                <w:rFonts w:ascii="方正书宋简体" w:eastAsia="方正书宋简体" w:hAnsi="方正书宋简体" w:cs="方正书宋简体" w:hint="eastAsia"/>
                <w:kern w:val="0"/>
              </w:rPr>
              <w:t>2014</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19</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仿宋_GB2312" w:eastAsia="仿宋_GB2312" w:hAnsi="仿宋_GB2312" w:cs="仿宋_GB2312"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仿宋_GB2312" w:eastAsia="仿宋_GB2312" w:hAnsi="仿宋_GB2312" w:cs="仿宋_GB2312"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1256"/>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市政设施建设类审批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区人民政府（由区城管局承办）；区城管局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《城市道路管理条例》</w:t>
            </w:r>
          </w:p>
        </w:tc>
      </w:tr>
      <w:tr w:rsidR="006A7178">
        <w:trPr>
          <w:cantSplit/>
          <w:trHeight w:val="88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特殊车辆在城市道路上行驶审批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《城市道路管理条例》</w:t>
            </w:r>
          </w:p>
        </w:tc>
      </w:tr>
      <w:tr w:rsidR="006A7178">
        <w:trPr>
          <w:cantSplit/>
          <w:trHeight w:val="147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设置大型户外广告及在城市建筑物、设施上悬挂、张贴宣传品审批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区城管局（受市城管局委托实施）</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《城市市容和环境卫生管理条例》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《西安市人民政府关于委托一批行政许可事项的决定》（市政府令第</w:t>
            </w:r>
            <w:r>
              <w:rPr>
                <w:rFonts w:ascii="方正书宋简体" w:eastAsia="方正书宋简体" w:hAnsi="方正书宋简体" w:cs="方正书宋简体" w:hint="eastAsia"/>
                <w:kern w:val="0"/>
              </w:rPr>
              <w:t>150</w:t>
            </w:r>
            <w:r>
              <w:rPr>
                <w:rFonts w:ascii="方正书宋简体" w:eastAsia="方正书宋简体" w:hAnsi="方正书宋简体" w:cs="方正书宋简体" w:hint="eastAsia"/>
                <w:kern w:val="0"/>
              </w:rPr>
              <w:t>号）</w:t>
            </w:r>
          </w:p>
        </w:tc>
      </w:tr>
      <w:tr w:rsidR="006A7178">
        <w:trPr>
          <w:cantSplit/>
          <w:trHeight w:val="106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新建、改建、扩建燃气工程核准</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《陕西省燃气管理条例》</w:t>
            </w:r>
          </w:p>
        </w:tc>
      </w:tr>
      <w:tr w:rsidR="006A7178">
        <w:trPr>
          <w:cantSplit/>
          <w:trHeight w:val="2332"/>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临时占用城市道路设置商业摊点、电话亭、宣传娱乐活动点、机动车停车场、非机动车保管站和堆放物料、施工作业的批准</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《陕西省城市市政公用设施管理条例》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《西安市人民政府关于下放一批行政事权的通知》（市政发〔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1010"/>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在排水、防洪设施保护范围内临时进行施工作业批准</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《陕西省城市市政公用设施管理条例》</w:t>
            </w:r>
          </w:p>
        </w:tc>
      </w:tr>
      <w:tr w:rsidR="006A7178">
        <w:trPr>
          <w:cantSplit/>
          <w:trHeight w:val="974"/>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迁移、拆卸、改动城市道路照明设施或在设施上拉线接电、悬挂物品的批准</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《陕西省城市市政公用设施管理条例》</w:t>
            </w:r>
          </w:p>
        </w:tc>
      </w:tr>
      <w:tr w:rsidR="006A7178">
        <w:trPr>
          <w:cantSplit/>
          <w:trHeight w:val="695"/>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在城市供水、供热、燃气设施保护范围内从事施工作业的批准</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《陕西省城市市政公用设施管理条例》</w:t>
            </w:r>
          </w:p>
        </w:tc>
      </w:tr>
      <w:tr w:rsidR="006A7178">
        <w:trPr>
          <w:cantSplit/>
          <w:trHeight w:val="709"/>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因建设需要必须拆迁、改建、封闭环境卫生设施的审批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《陕西省城市市容环境卫生条例》</w:t>
            </w:r>
          </w:p>
        </w:tc>
      </w:tr>
      <w:tr w:rsidR="006A7178">
        <w:trPr>
          <w:cantSplit/>
          <w:trHeight w:val="1979"/>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城市公园内举办展览、文体表演等活动审批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《陕西省城市公共空间管理条例》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229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区工信</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交通局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道路货物运输经营许可（除使用</w:t>
            </w:r>
            <w:r>
              <w:rPr>
                <w:rFonts w:ascii="方正书宋简体" w:eastAsia="方正书宋简体" w:hAnsi="方正书宋简体" w:cs="方正书宋简体" w:hint="eastAsia"/>
                <w:kern w:val="0"/>
              </w:rPr>
              <w:t>4500</w:t>
            </w:r>
            <w:r>
              <w:rPr>
                <w:rFonts w:ascii="方正书宋简体" w:eastAsia="方正书宋简体" w:hAnsi="方正书宋简体" w:cs="方正书宋简体" w:hint="eastAsia"/>
                <w:kern w:val="0"/>
              </w:rPr>
              <w:t>千克及以下普通货运车辆从事普通货运经营外）</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《中华人民共和国道路运输条例》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《道路货物运输及站场管理规定》（交通部令</w:t>
            </w:r>
            <w:r>
              <w:rPr>
                <w:rFonts w:ascii="方正书宋简体" w:eastAsia="方正书宋简体" w:hAnsi="方正书宋简体" w:cs="方正书宋简体" w:hint="eastAsia"/>
                <w:kern w:val="0"/>
              </w:rPr>
              <w:t>2005</w:t>
            </w:r>
            <w:r>
              <w:rPr>
                <w:rFonts w:ascii="方正书宋简体" w:eastAsia="方正书宋简体" w:hAnsi="方正书宋简体" w:cs="方正书宋简体" w:hint="eastAsia"/>
                <w:kern w:val="0"/>
              </w:rPr>
              <w:t>年第</w:t>
            </w:r>
            <w:r>
              <w:rPr>
                <w:rFonts w:ascii="方正书宋简体" w:eastAsia="方正书宋简体" w:hAnsi="方正书宋简体" w:cs="方正书宋简体" w:hint="eastAsia"/>
                <w:kern w:val="0"/>
              </w:rPr>
              <w:t>6</w:t>
            </w:r>
            <w:r>
              <w:rPr>
                <w:rFonts w:ascii="方正书宋简体" w:eastAsia="方正书宋简体" w:hAnsi="方正书宋简体" w:cs="方正书宋简体" w:hint="eastAsia"/>
                <w:kern w:val="0"/>
              </w:rPr>
              <w:t>号公布，交通运输部令</w:t>
            </w:r>
            <w:r>
              <w:rPr>
                <w:rFonts w:ascii="方正书宋简体" w:eastAsia="方正书宋简体" w:hAnsi="方正书宋简体" w:cs="方正书宋简体" w:hint="eastAsia"/>
                <w:kern w:val="0"/>
              </w:rPr>
              <w:t>2019</w:t>
            </w:r>
            <w:r>
              <w:rPr>
                <w:rFonts w:ascii="方正书宋简体" w:eastAsia="方正书宋简体" w:hAnsi="方正书宋简体" w:cs="方正书宋简体" w:hint="eastAsia"/>
                <w:kern w:val="0"/>
              </w:rPr>
              <w:t>年第</w:t>
            </w:r>
            <w:r>
              <w:rPr>
                <w:rFonts w:ascii="方正书宋简体" w:eastAsia="方正书宋简体" w:hAnsi="方正书宋简体" w:cs="方正书宋简体" w:hint="eastAsia"/>
                <w:kern w:val="0"/>
              </w:rPr>
              <w:t>17</w:t>
            </w:r>
            <w:r>
              <w:rPr>
                <w:rFonts w:ascii="方正书宋简体" w:eastAsia="方正书宋简体" w:hAnsi="方正书宋简体" w:cs="方正书宋简体" w:hint="eastAsia"/>
                <w:kern w:val="0"/>
              </w:rPr>
              <w:t>号修正）</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994"/>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水利基建项目初步设计文件审批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《国务院对确需保留的行政审批项目设定行政许可的决定》</w:t>
            </w:r>
          </w:p>
        </w:tc>
      </w:tr>
      <w:tr w:rsidR="006A7178">
        <w:trPr>
          <w:cantSplit/>
          <w:trHeight w:val="1113"/>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取水许可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《中华人民共和国水法》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《取水许可和水资源费征收管理条例》</w:t>
            </w:r>
          </w:p>
        </w:tc>
      </w:tr>
      <w:tr w:rsidR="006A7178">
        <w:trPr>
          <w:cantSplit/>
          <w:trHeight w:val="1411"/>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洪水影响评价类审批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《中华人民共和国水法》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《中华人民共和国防洪法》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《中华人民共和国河道管理条例》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《中华人民共和国水文条例》</w:t>
            </w:r>
          </w:p>
        </w:tc>
      </w:tr>
      <w:tr w:rsidR="006A7178">
        <w:trPr>
          <w:cantSplit/>
          <w:trHeight w:val="649"/>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河道管理范围内特定活动审批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《中华人民共和国河道管理条例》</w:t>
            </w:r>
          </w:p>
        </w:tc>
      </w:tr>
      <w:tr w:rsidR="006A7178">
        <w:trPr>
          <w:cantSplit/>
          <w:trHeight w:val="1283"/>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河道采砂许可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《中华人民共和国水法》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《中华人民共和国长江保护法》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《中华人民共和国河道管理条例》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《长江河道采砂管理条例》</w:t>
            </w:r>
          </w:p>
        </w:tc>
      </w:tr>
      <w:tr w:rsidR="006A7178">
        <w:trPr>
          <w:cantSplit/>
          <w:trHeight w:val="1551"/>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生产建设项目水土保持方案审批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《中华人民共和国水土保持法》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625"/>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农村集体经济组织修建水库审批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《中华人民共和国水法》</w:t>
            </w:r>
          </w:p>
        </w:tc>
      </w:tr>
      <w:tr w:rsidR="006A7178">
        <w:trPr>
          <w:cantSplit/>
          <w:trHeight w:val="845"/>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城市建设填堵水域、废除围堤审批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区人民政府（由</w:t>
            </w:r>
            <w:proofErr w:type="gramStart"/>
            <w:r>
              <w:rPr>
                <w:rFonts w:ascii="方正书宋简体" w:eastAsia="方正书宋简体" w:hAnsi="方正书宋简体" w:cs="方正书宋简体" w:hint="eastAsia"/>
                <w:kern w:val="0"/>
              </w:rPr>
              <w:t>区发改委</w:t>
            </w:r>
            <w:proofErr w:type="gramEnd"/>
            <w:r>
              <w:rPr>
                <w:rFonts w:ascii="方正书宋简体" w:eastAsia="方正书宋简体" w:hAnsi="方正书宋简体" w:cs="方正书宋简体" w:hint="eastAsia"/>
                <w:kern w:val="0"/>
              </w:rPr>
              <w:t>承办）</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《中华人民共和国防洪法》</w:t>
            </w:r>
          </w:p>
        </w:tc>
      </w:tr>
      <w:tr w:rsidR="006A7178">
        <w:trPr>
          <w:cantSplit/>
          <w:trHeight w:val="722"/>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占用农业灌溉水源、灌排工程设施审批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《国务院对确需保留的行政审批项目设定行政许可的决定》</w:t>
            </w:r>
          </w:p>
        </w:tc>
      </w:tr>
      <w:tr w:rsidR="006A7178">
        <w:trPr>
          <w:cantSplit/>
          <w:trHeight w:val="62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利用堤顶、</w:t>
            </w:r>
            <w:proofErr w:type="gramStart"/>
            <w:r>
              <w:rPr>
                <w:rFonts w:ascii="方正书宋简体" w:eastAsia="方正书宋简体" w:hAnsi="方正书宋简体" w:cs="方正书宋简体" w:hint="eastAsia"/>
                <w:kern w:val="0"/>
              </w:rPr>
              <w:t>戗</w:t>
            </w:r>
            <w:proofErr w:type="gramEnd"/>
            <w:r>
              <w:rPr>
                <w:rFonts w:ascii="方正书宋简体" w:eastAsia="方正书宋简体" w:hAnsi="方正书宋简体" w:cs="方正书宋简体" w:hint="eastAsia"/>
                <w:kern w:val="0"/>
              </w:rPr>
              <w:t>台兼做公路审批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《中华人民共和国河道管理条例》</w:t>
            </w:r>
          </w:p>
        </w:tc>
      </w:tr>
      <w:tr w:rsidR="006A7178">
        <w:trPr>
          <w:cantSplit/>
          <w:trHeight w:val="58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坝顶兼做公路审批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《水库大坝安全管理条例》</w:t>
            </w:r>
          </w:p>
        </w:tc>
      </w:tr>
      <w:tr w:rsidR="006A7178">
        <w:trPr>
          <w:cantSplit/>
          <w:trHeight w:val="738"/>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蓄</w:t>
            </w:r>
            <w:proofErr w:type="gramEnd"/>
            <w:r>
              <w:rPr>
                <w:rFonts w:ascii="方正书宋简体" w:eastAsia="方正书宋简体" w:hAnsi="方正书宋简体" w:cs="方正书宋简体" w:hint="eastAsia"/>
                <w:kern w:val="0"/>
              </w:rPr>
              <w:t>滞洪区避洪设施建设审批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《国务院对确需保留的行政审批项目设定行政许可的决定》</w:t>
            </w:r>
          </w:p>
        </w:tc>
      </w:tr>
      <w:tr w:rsidR="006A7178">
        <w:trPr>
          <w:cantSplit/>
          <w:trHeight w:val="634"/>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大坝管理和保护范围内修建码头、渔塘许可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《水库大坝安全管理条例》</w:t>
            </w:r>
          </w:p>
        </w:tc>
      </w:tr>
      <w:tr w:rsidR="006A7178">
        <w:trPr>
          <w:cantSplit/>
          <w:trHeight w:val="695"/>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挖掘、占用、利用、跨（穿）越水工程设施建设活动批准</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《陕西省水工程管理条例》</w:t>
            </w:r>
          </w:p>
        </w:tc>
      </w:tr>
      <w:tr w:rsidR="006A7178">
        <w:trPr>
          <w:cantSplit/>
          <w:trHeight w:val="616"/>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农药经营许可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区市场监管局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《农药管理条例》</w:t>
            </w:r>
          </w:p>
        </w:tc>
      </w:tr>
      <w:tr w:rsidR="006A7178">
        <w:trPr>
          <w:cantSplit/>
          <w:trHeight w:val="162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兽药经营许可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《兽药管理条例》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681"/>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农作物种子生产经营许可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区市场监管局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《中华人民共和国种子法》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《农业转基因生物安全管理条例》</w:t>
            </w:r>
          </w:p>
          <w:p w:rsidR="006A7178" w:rsidRDefault="006A7178">
            <w:pPr>
              <w:widowControl/>
              <w:spacing w:line="280" w:lineRule="exact"/>
              <w:jc w:val="left"/>
              <w:textAlignment w:val="center"/>
              <w:rPr>
                <w:rFonts w:ascii="方正书宋简体" w:eastAsia="方正书宋简体" w:hAnsi="方正书宋简体" w:cs="方正书宋简体"/>
                <w:kern w:val="0"/>
              </w:rPr>
            </w:pPr>
          </w:p>
        </w:tc>
      </w:tr>
      <w:tr w:rsidR="006A7178">
        <w:trPr>
          <w:cantSplit/>
          <w:trHeight w:val="946"/>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食用菌菌种生产经营许可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区市场监管局（部分审批，部分受理）</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《中华人民共和国种子法》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《食用菌菌种管理办法》（农业部令</w:t>
            </w:r>
            <w:r>
              <w:rPr>
                <w:rFonts w:ascii="方正书宋简体" w:eastAsia="方正书宋简体" w:hAnsi="方正书宋简体" w:cs="方正书宋简体" w:hint="eastAsia"/>
                <w:kern w:val="0"/>
              </w:rPr>
              <w:t>2006</w:t>
            </w:r>
            <w:r>
              <w:rPr>
                <w:rFonts w:ascii="方正书宋简体" w:eastAsia="方正书宋简体" w:hAnsi="方正书宋简体" w:cs="方正书宋简体" w:hint="eastAsia"/>
                <w:kern w:val="0"/>
              </w:rPr>
              <w:t>年第</w:t>
            </w:r>
            <w:r>
              <w:rPr>
                <w:rFonts w:ascii="方正书宋简体" w:eastAsia="方正书宋简体" w:hAnsi="方正书宋简体" w:cs="方正书宋简体" w:hint="eastAsia"/>
                <w:kern w:val="0"/>
              </w:rPr>
              <w:t>62</w:t>
            </w:r>
            <w:r>
              <w:rPr>
                <w:rFonts w:ascii="方正书宋简体" w:eastAsia="方正书宋简体" w:hAnsi="方正书宋简体" w:cs="方正书宋简体" w:hint="eastAsia"/>
                <w:kern w:val="0"/>
              </w:rPr>
              <w:t>号公布，农业部令</w:t>
            </w:r>
            <w:r>
              <w:rPr>
                <w:rFonts w:ascii="方正书宋简体" w:eastAsia="方正书宋简体" w:hAnsi="方正书宋简体" w:cs="方正书宋简体" w:hint="eastAsia"/>
                <w:kern w:val="0"/>
              </w:rPr>
              <w:t>2015</w:t>
            </w:r>
            <w:r>
              <w:rPr>
                <w:rFonts w:ascii="方正书宋简体" w:eastAsia="方正书宋简体" w:hAnsi="方正书宋简体" w:cs="方正书宋简体" w:hint="eastAsia"/>
                <w:kern w:val="0"/>
              </w:rPr>
              <w:t>年第</w:t>
            </w:r>
            <w:r>
              <w:rPr>
                <w:rFonts w:ascii="方正书宋简体" w:eastAsia="方正书宋简体" w:hAnsi="方正书宋简体" w:cs="方正书宋简体" w:hint="eastAsia"/>
                <w:kern w:val="0"/>
              </w:rPr>
              <w:t>1</w:t>
            </w:r>
            <w:r>
              <w:rPr>
                <w:rFonts w:ascii="方正书宋简体" w:eastAsia="方正书宋简体" w:hAnsi="方正书宋简体" w:cs="方正书宋简体" w:hint="eastAsia"/>
                <w:kern w:val="0"/>
              </w:rPr>
              <w:t>号修正）</w:t>
            </w:r>
          </w:p>
        </w:tc>
      </w:tr>
      <w:tr w:rsidR="006A7178">
        <w:trPr>
          <w:cantSplit/>
          <w:trHeight w:val="1243"/>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种畜禽生产经营许可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区市场监管局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《中华人民共和国畜牧法》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《农业转基因生物安全管理条例》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《养蜂管理办法（试行）》（农业部公告第</w:t>
            </w:r>
            <w:r>
              <w:rPr>
                <w:rFonts w:ascii="方正书宋简体" w:eastAsia="方正书宋简体" w:hAnsi="方正书宋简体" w:cs="方正书宋简体" w:hint="eastAsia"/>
                <w:kern w:val="0"/>
              </w:rPr>
              <w:t>1692</w:t>
            </w:r>
            <w:r>
              <w:rPr>
                <w:rFonts w:ascii="方正书宋简体" w:eastAsia="方正书宋简体" w:hAnsi="方正书宋简体" w:cs="方正书宋简体" w:hint="eastAsia"/>
                <w:kern w:val="0"/>
              </w:rPr>
              <w:t>号）</w:t>
            </w:r>
          </w:p>
        </w:tc>
      </w:tr>
      <w:tr w:rsidR="006A7178">
        <w:trPr>
          <w:cantSplit/>
          <w:trHeight w:val="943"/>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农业野生植物采集、出售、收购、野外考察审批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区市场监管局（受理采集国家二级保护野生植物审批）</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《中华人民共和国野生植物保护条例》</w:t>
            </w:r>
          </w:p>
        </w:tc>
      </w:tr>
      <w:tr w:rsidR="006A7178">
        <w:trPr>
          <w:cantSplit/>
          <w:trHeight w:val="961"/>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动物及动物产品检疫合格证核发</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区市场监管局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《中华人民共和国动物防疫法》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《动物检疫管理办法》（农业部令</w:t>
            </w:r>
            <w:r>
              <w:rPr>
                <w:rFonts w:ascii="方正书宋简体" w:eastAsia="方正书宋简体" w:hAnsi="方正书宋简体" w:cs="方正书宋简体" w:hint="eastAsia"/>
                <w:kern w:val="0"/>
              </w:rPr>
              <w:t>2010</w:t>
            </w:r>
            <w:r>
              <w:rPr>
                <w:rFonts w:ascii="方正书宋简体" w:eastAsia="方正书宋简体" w:hAnsi="方正书宋简体" w:cs="方正书宋简体" w:hint="eastAsia"/>
                <w:kern w:val="0"/>
              </w:rPr>
              <w:t>年第</w:t>
            </w:r>
            <w:r>
              <w:rPr>
                <w:rFonts w:ascii="方正书宋简体" w:eastAsia="方正书宋简体" w:hAnsi="方正书宋简体" w:cs="方正书宋简体" w:hint="eastAsia"/>
                <w:kern w:val="0"/>
              </w:rPr>
              <w:t>6</w:t>
            </w:r>
            <w:r>
              <w:rPr>
                <w:rFonts w:ascii="方正书宋简体" w:eastAsia="方正书宋简体" w:hAnsi="方正书宋简体" w:cs="方正书宋简体" w:hint="eastAsia"/>
                <w:kern w:val="0"/>
              </w:rPr>
              <w:t>号公布，农业农村部令</w:t>
            </w:r>
            <w:r>
              <w:rPr>
                <w:rFonts w:ascii="方正书宋简体" w:eastAsia="方正书宋简体" w:hAnsi="方正书宋简体" w:cs="方正书宋简体" w:hint="eastAsia"/>
                <w:kern w:val="0"/>
              </w:rPr>
              <w:t>2019</w:t>
            </w:r>
            <w:r>
              <w:rPr>
                <w:rFonts w:ascii="方正书宋简体" w:eastAsia="方正书宋简体" w:hAnsi="方正书宋简体" w:cs="方正书宋简体" w:hint="eastAsia"/>
                <w:kern w:val="0"/>
              </w:rPr>
              <w:t>年第</w:t>
            </w:r>
            <w:r>
              <w:rPr>
                <w:rFonts w:ascii="方正书宋简体" w:eastAsia="方正书宋简体" w:hAnsi="方正书宋简体" w:cs="方正书宋简体" w:hint="eastAsia"/>
                <w:kern w:val="0"/>
              </w:rPr>
              <w:t>2</w:t>
            </w:r>
            <w:r>
              <w:rPr>
                <w:rFonts w:ascii="方正书宋简体" w:eastAsia="方正书宋简体" w:hAnsi="方正书宋简体" w:cs="方正书宋简体" w:hint="eastAsia"/>
                <w:kern w:val="0"/>
              </w:rPr>
              <w:t>号修正）</w:t>
            </w:r>
          </w:p>
        </w:tc>
      </w:tr>
      <w:tr w:rsidR="006A7178">
        <w:trPr>
          <w:cantSplit/>
          <w:trHeight w:val="1540"/>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动物防疫条件合格证核发</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《中华人民共和国动物防疫法》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2448"/>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动物诊疗许可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《中华人民共和国动物防疫法》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《动物诊疗机构管理办法》（农业部令</w:t>
            </w:r>
            <w:r>
              <w:rPr>
                <w:rFonts w:ascii="方正书宋简体" w:eastAsia="方正书宋简体" w:hAnsi="方正书宋简体" w:cs="方正书宋简体" w:hint="eastAsia"/>
                <w:kern w:val="0"/>
              </w:rPr>
              <w:t>2008</w:t>
            </w:r>
            <w:r>
              <w:rPr>
                <w:rFonts w:ascii="方正书宋简体" w:eastAsia="方正书宋简体" w:hAnsi="方正书宋简体" w:cs="方正书宋简体" w:hint="eastAsia"/>
                <w:kern w:val="0"/>
              </w:rPr>
              <w:t>年第</w:t>
            </w:r>
            <w:r>
              <w:rPr>
                <w:rFonts w:ascii="方正书宋简体" w:eastAsia="方正书宋简体" w:hAnsi="方正书宋简体" w:cs="方正书宋简体" w:hint="eastAsia"/>
                <w:kern w:val="0"/>
              </w:rPr>
              <w:t>19</w:t>
            </w:r>
            <w:r>
              <w:rPr>
                <w:rFonts w:ascii="方正书宋简体" w:eastAsia="方正书宋简体" w:hAnsi="方正书宋简体" w:cs="方正书宋简体" w:hint="eastAsia"/>
                <w:kern w:val="0"/>
              </w:rPr>
              <w:t>号公布，农业部令</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年</w:t>
            </w:r>
            <w:r>
              <w:rPr>
                <w:rFonts w:ascii="方正书宋简体" w:eastAsia="方正书宋简体" w:hAnsi="方正书宋简体" w:cs="方正书宋简体" w:hint="eastAsia"/>
                <w:kern w:val="0"/>
              </w:rPr>
              <w:t>8</w:t>
            </w:r>
            <w:r>
              <w:rPr>
                <w:rFonts w:ascii="方正书宋简体" w:eastAsia="方正书宋简体" w:hAnsi="方正书宋简体" w:cs="方正书宋简体" w:hint="eastAsia"/>
                <w:kern w:val="0"/>
              </w:rPr>
              <w:t>号修正）</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61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生鲜乳收购站许可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区市场监管局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《乳品质量安全监督管理条例》</w:t>
            </w:r>
          </w:p>
        </w:tc>
      </w:tr>
      <w:tr w:rsidR="006A7178">
        <w:trPr>
          <w:cantSplit/>
          <w:trHeight w:val="58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生鲜乳准运证明核发</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区市场监管局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《乳品质量安全监督管理条例》</w:t>
            </w:r>
          </w:p>
        </w:tc>
      </w:tr>
      <w:tr w:rsidR="006A7178">
        <w:trPr>
          <w:cantSplit/>
          <w:trHeight w:val="2908"/>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人工繁育国家重点保护水生野生动物审批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区市场监管局（受省农业农村厅委托实施）</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《中华人民共和国野生动物保护法》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《中华人民共和国水生野生动物利用特许办法》（农业部令</w:t>
            </w:r>
            <w:r>
              <w:rPr>
                <w:rFonts w:ascii="方正书宋简体" w:eastAsia="方正书宋简体" w:hAnsi="方正书宋简体" w:cs="方正书宋简体" w:hint="eastAsia"/>
                <w:kern w:val="0"/>
              </w:rPr>
              <w:t>1999</w:t>
            </w:r>
            <w:r>
              <w:rPr>
                <w:rFonts w:ascii="方正书宋简体" w:eastAsia="方正书宋简体" w:hAnsi="方正书宋简体" w:cs="方正书宋简体" w:hint="eastAsia"/>
                <w:kern w:val="0"/>
              </w:rPr>
              <w:t>年第</w:t>
            </w:r>
            <w:r>
              <w:rPr>
                <w:rFonts w:ascii="方正书宋简体" w:eastAsia="方正书宋简体" w:hAnsi="方正书宋简体" w:cs="方正书宋简体" w:hint="eastAsia"/>
                <w:kern w:val="0"/>
              </w:rPr>
              <w:t>15</w:t>
            </w:r>
            <w:r>
              <w:rPr>
                <w:rFonts w:ascii="方正书宋简体" w:eastAsia="方正书宋简体" w:hAnsi="方正书宋简体" w:cs="方正书宋简体" w:hint="eastAsia"/>
                <w:kern w:val="0"/>
              </w:rPr>
              <w:t>号公布，农业部令</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年第</w:t>
            </w:r>
            <w:r>
              <w:rPr>
                <w:rFonts w:ascii="方正书宋简体" w:eastAsia="方正书宋简体" w:hAnsi="方正书宋简体" w:cs="方正书宋简体" w:hint="eastAsia"/>
                <w:kern w:val="0"/>
              </w:rPr>
              <w:t>8</w:t>
            </w:r>
            <w:r>
              <w:rPr>
                <w:rFonts w:ascii="方正书宋简体" w:eastAsia="方正书宋简体" w:hAnsi="方正书宋简体" w:cs="方正书宋简体" w:hint="eastAsia"/>
                <w:kern w:val="0"/>
              </w:rPr>
              <w:t>号修正）</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《国家林业局受理</w:t>
            </w:r>
            <w:r>
              <w:rPr>
                <w:rFonts w:ascii="方正书宋简体" w:eastAsia="方正书宋简体" w:hAnsi="方正书宋简体" w:cs="方正书宋简体" w:hint="eastAsia"/>
                <w:kern w:val="0"/>
              </w:rPr>
              <w:t>10</w:t>
            </w:r>
            <w:r>
              <w:rPr>
                <w:rFonts w:ascii="方正书宋简体" w:eastAsia="方正书宋简体" w:hAnsi="方正书宋简体" w:cs="方正书宋简体" w:hint="eastAsia"/>
                <w:kern w:val="0"/>
              </w:rPr>
              <w:t>种（类）陆生野生动物相关行政许可事项》（国家林业局公告</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年第</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《陕西省人民政府关于委托一批行政许可事项的决定》（省政府令第</w:t>
            </w:r>
            <w:r>
              <w:rPr>
                <w:rFonts w:ascii="方正书宋简体" w:eastAsia="方正书宋简体" w:hAnsi="方正书宋简体" w:cs="方正书宋简体" w:hint="eastAsia"/>
                <w:kern w:val="0"/>
              </w:rPr>
              <w:t>235</w:t>
            </w:r>
            <w:r>
              <w:rPr>
                <w:rFonts w:ascii="方正书宋简体" w:eastAsia="方正书宋简体" w:hAnsi="方正书宋简体" w:cs="方正书宋简体" w:hint="eastAsia"/>
                <w:kern w:val="0"/>
              </w:rPr>
              <w:t>号）</w:t>
            </w:r>
          </w:p>
        </w:tc>
      </w:tr>
      <w:tr w:rsidR="006A7178">
        <w:trPr>
          <w:cantSplit/>
          <w:trHeight w:val="129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水产苗种生产经营审批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区市场监管局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《中华人民共和国渔业法》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《水产苗种管理办法》（农业部令</w:t>
            </w:r>
            <w:r>
              <w:rPr>
                <w:rFonts w:ascii="方正书宋简体" w:eastAsia="方正书宋简体" w:hAnsi="方正书宋简体" w:cs="方正书宋简体" w:hint="eastAsia"/>
                <w:kern w:val="0"/>
              </w:rPr>
              <w:t>2005</w:t>
            </w:r>
            <w:r>
              <w:rPr>
                <w:rFonts w:ascii="方正书宋简体" w:eastAsia="方正书宋简体" w:hAnsi="方正书宋简体" w:cs="方正书宋简体" w:hint="eastAsia"/>
                <w:kern w:val="0"/>
              </w:rPr>
              <w:t>年第</w:t>
            </w:r>
            <w:r>
              <w:rPr>
                <w:rFonts w:ascii="方正书宋简体" w:eastAsia="方正书宋简体" w:hAnsi="方正书宋简体" w:cs="方正书宋简体" w:hint="eastAsia"/>
                <w:kern w:val="0"/>
              </w:rPr>
              <w:t>46</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《农业转基因生物安全管理条例》</w:t>
            </w:r>
          </w:p>
        </w:tc>
      </w:tr>
      <w:tr w:rsidR="006A7178">
        <w:trPr>
          <w:cantSplit/>
          <w:trHeight w:val="1628"/>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文艺表演团体设立审批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《营业性演出管理条例》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2062"/>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营业性演出审批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《营业性演出管理条例》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《营业性演出管理条例实施细则》（文化部令第</w:t>
            </w:r>
            <w:r>
              <w:rPr>
                <w:rFonts w:ascii="方正书宋简体" w:eastAsia="方正书宋简体" w:hAnsi="方正书宋简体" w:cs="方正书宋简体" w:hint="eastAsia"/>
                <w:kern w:val="0"/>
              </w:rPr>
              <w:t>47</w:t>
            </w:r>
            <w:r>
              <w:rPr>
                <w:rFonts w:ascii="方正书宋简体" w:eastAsia="方正书宋简体" w:hAnsi="方正书宋简体" w:cs="方正书宋简体" w:hint="eastAsia"/>
                <w:kern w:val="0"/>
              </w:rPr>
              <w:t>号公布，文化部令第</w:t>
            </w:r>
            <w:r>
              <w:rPr>
                <w:rFonts w:ascii="方正书宋简体" w:eastAsia="方正书宋简体" w:hAnsi="方正书宋简体" w:cs="方正书宋简体" w:hint="eastAsia"/>
                <w:kern w:val="0"/>
              </w:rPr>
              <w:t>57</w:t>
            </w:r>
            <w:r>
              <w:rPr>
                <w:rFonts w:ascii="方正书宋简体" w:eastAsia="方正书宋简体" w:hAnsi="方正书宋简体" w:cs="方正书宋简体" w:hint="eastAsia"/>
                <w:kern w:val="0"/>
              </w:rPr>
              <w:t>号修正）</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1552"/>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娱乐场所经营活动审批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《娱乐场所管理条例》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553"/>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互联网上网服务营业场所筹建审批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《互联网上网服务营业场所管理条例》</w:t>
            </w:r>
          </w:p>
        </w:tc>
      </w:tr>
      <w:tr w:rsidR="006A7178">
        <w:trPr>
          <w:cantSplit/>
          <w:trHeight w:val="1621"/>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互联网上网服务经营活动审批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《互联网上网服务营业场所管理条例》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1211"/>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广播电视专用频段频率使用许可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区文化旅游体育局（受理并逐级上报广电总局）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《广播电视管理条例》</w:t>
            </w:r>
          </w:p>
        </w:tc>
      </w:tr>
      <w:tr w:rsidR="006A7178">
        <w:trPr>
          <w:cantSplit/>
          <w:trHeight w:val="90"/>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广播电台、电视台设立、终止审批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区文化旅游体育局（受理地方广播电台、电视台设立、终止，并逐级上报广电总局）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《广播电视管理条例》</w:t>
            </w:r>
          </w:p>
        </w:tc>
      </w:tr>
      <w:tr w:rsidR="006A7178">
        <w:trPr>
          <w:cantSplit/>
          <w:trHeight w:val="1120"/>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广播电台、电视台变更台名、台标、节目设置范围或节目套数审批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区文化旅游体育局（受理并逐级上报广电总局）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《广播电视管理条例》</w:t>
            </w:r>
          </w:p>
        </w:tc>
      </w:tr>
      <w:tr w:rsidR="006A7178">
        <w:trPr>
          <w:cantSplit/>
          <w:trHeight w:val="1111"/>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乡镇设立广播电视站和机关、部队、团体、企业事业单位设立有线广播电视站审批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区文化旅游体育局（初审）</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《广播电视管理条例》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《广播电视站审批管理暂行规定》（广播电影电视总局令第</w:t>
            </w:r>
            <w:r>
              <w:rPr>
                <w:rFonts w:ascii="方正书宋简体" w:eastAsia="方正书宋简体" w:hAnsi="方正书宋简体" w:cs="方正书宋简体" w:hint="eastAsia"/>
                <w:kern w:val="0"/>
              </w:rPr>
              <w:t>32</w:t>
            </w:r>
            <w:r>
              <w:rPr>
                <w:rFonts w:ascii="方正书宋简体" w:eastAsia="方正书宋简体" w:hAnsi="方正书宋简体" w:cs="方正书宋简体" w:hint="eastAsia"/>
                <w:kern w:val="0"/>
              </w:rPr>
              <w:t>号）</w:t>
            </w:r>
          </w:p>
        </w:tc>
      </w:tr>
      <w:tr w:rsidR="006A7178">
        <w:trPr>
          <w:cantSplit/>
          <w:trHeight w:val="751"/>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有线广播电视传输覆盖网工程验收审核</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《广播电视管理条例》</w:t>
            </w:r>
          </w:p>
        </w:tc>
      </w:tr>
      <w:tr w:rsidR="006A7178">
        <w:trPr>
          <w:cantSplit/>
          <w:trHeight w:val="2236"/>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广播电视视频点播业务审批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区审批局（受理并逐级上报省广电局）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《国务院对确需保留的行政审批项目设定行政许可的决定》</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《广播电视视频点播业务管理办法》（广播电影电视总局令第</w:t>
            </w:r>
            <w:r>
              <w:rPr>
                <w:rFonts w:ascii="方正书宋简体" w:eastAsia="方正书宋简体" w:hAnsi="方正书宋简体" w:cs="方正书宋简体" w:hint="eastAsia"/>
                <w:kern w:val="0"/>
              </w:rPr>
              <w:t>35</w:t>
            </w:r>
            <w:r>
              <w:rPr>
                <w:rFonts w:ascii="方正书宋简体" w:eastAsia="方正书宋简体" w:hAnsi="方正书宋简体" w:cs="方正书宋简体" w:hint="eastAsia"/>
                <w:kern w:val="0"/>
              </w:rPr>
              <w:t>号公布，广播电视总局令第</w:t>
            </w:r>
            <w:r>
              <w:rPr>
                <w:rFonts w:ascii="方正书宋简体" w:eastAsia="方正书宋简体" w:hAnsi="方正书宋简体" w:cs="方正书宋简体" w:hint="eastAsia"/>
                <w:kern w:val="0"/>
              </w:rPr>
              <w:t>9</w:t>
            </w:r>
            <w:r>
              <w:rPr>
                <w:rFonts w:ascii="方正书宋简体" w:eastAsia="方正书宋简体" w:hAnsi="方正书宋简体" w:cs="方正书宋简体" w:hint="eastAsia"/>
                <w:kern w:val="0"/>
              </w:rPr>
              <w:t>号修正）</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2622"/>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卫星电视广播地面接收设施安装服务许可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区审批局（初审）</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《卫星电视广播地面接收设施管理规定》</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《卫星电视广播地面接收设施安装服务暂行办法》（广播电影电视总局令第</w:t>
            </w:r>
            <w:r>
              <w:rPr>
                <w:rFonts w:ascii="方正书宋简体" w:eastAsia="方正书宋简体" w:hAnsi="方正书宋简体" w:cs="方正书宋简体" w:hint="eastAsia"/>
                <w:kern w:val="0"/>
              </w:rPr>
              <w:t>60</w:t>
            </w:r>
            <w:r>
              <w:rPr>
                <w:rFonts w:ascii="方正书宋简体" w:eastAsia="方正书宋简体" w:hAnsi="方正书宋简体" w:cs="方正书宋简体" w:hint="eastAsia"/>
                <w:kern w:val="0"/>
              </w:rPr>
              <w:t>号公布，广播电视总局令第</w:t>
            </w:r>
            <w:r>
              <w:rPr>
                <w:rFonts w:ascii="方正书宋简体" w:eastAsia="方正书宋简体" w:hAnsi="方正书宋简体" w:cs="方正书宋简体" w:hint="eastAsia"/>
                <w:kern w:val="0"/>
              </w:rPr>
              <w:t>10</w:t>
            </w:r>
            <w:r>
              <w:rPr>
                <w:rFonts w:ascii="方正书宋简体" w:eastAsia="方正书宋简体" w:hAnsi="方正书宋简体" w:cs="方正书宋简体" w:hint="eastAsia"/>
                <w:kern w:val="0"/>
              </w:rPr>
              <w:t>号修正）</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《广电总局关于设立卫星地面接收设施安装服务机构审批事项的通知》（广发〔</w:t>
            </w:r>
            <w:r>
              <w:rPr>
                <w:rFonts w:ascii="方正书宋简体" w:eastAsia="方正书宋简体" w:hAnsi="方正书宋简体" w:cs="方正书宋简体" w:hint="eastAsia"/>
                <w:kern w:val="0"/>
              </w:rPr>
              <w:t>2010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24</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1808"/>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设置卫星电视广播地面接收设施审批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区审批局（初审）</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《广播电视管理条例》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《卫星电视广播地面接收设施管理规定》</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1615"/>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卫健局</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饮用水供水单位卫生许可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《中华人民共和国传染病防治法》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1590"/>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卫健局</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公共场所卫生许可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《公共场所卫生管理条例》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2100"/>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卫健局</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医疗机构建设项目放射性职业病危害预评价报告审核</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《中华人民共和国职业病防治法》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《放射诊疗管理规定》（卫生部令第</w:t>
            </w:r>
            <w:r>
              <w:rPr>
                <w:rFonts w:ascii="方正书宋简体" w:eastAsia="方正书宋简体" w:hAnsi="方正书宋简体" w:cs="方正书宋简体" w:hint="eastAsia"/>
                <w:kern w:val="0"/>
              </w:rPr>
              <w:t>46</w:t>
            </w:r>
            <w:r>
              <w:rPr>
                <w:rFonts w:ascii="方正书宋简体" w:eastAsia="方正书宋简体" w:hAnsi="方正书宋简体" w:cs="方正书宋简体" w:hint="eastAsia"/>
                <w:kern w:val="0"/>
              </w:rPr>
              <w:t>号公布，国家卫生计生委令第</w:t>
            </w:r>
            <w:r>
              <w:rPr>
                <w:rFonts w:ascii="方正书宋简体" w:eastAsia="方正书宋简体" w:hAnsi="方正书宋简体" w:cs="方正书宋简体" w:hint="eastAsia"/>
                <w:kern w:val="0"/>
              </w:rPr>
              <w:t>8</w:t>
            </w:r>
            <w:r>
              <w:rPr>
                <w:rFonts w:ascii="方正书宋简体" w:eastAsia="方正书宋简体" w:hAnsi="方正书宋简体" w:cs="方正书宋简体" w:hint="eastAsia"/>
                <w:kern w:val="0"/>
              </w:rPr>
              <w:t>号修正）</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2113"/>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卫健局</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医疗机构建设项目放射性职业病防护设施竣工验收</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《中华人民共和国职业病防治法》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《放射诊疗管理规定》（卫生部令第</w:t>
            </w:r>
            <w:r>
              <w:rPr>
                <w:rFonts w:ascii="方正书宋简体" w:eastAsia="方正书宋简体" w:hAnsi="方正书宋简体" w:cs="方正书宋简体" w:hint="eastAsia"/>
                <w:kern w:val="0"/>
              </w:rPr>
              <w:t>46</w:t>
            </w:r>
            <w:r>
              <w:rPr>
                <w:rFonts w:ascii="方正书宋简体" w:eastAsia="方正书宋简体" w:hAnsi="方正书宋简体" w:cs="方正书宋简体" w:hint="eastAsia"/>
                <w:kern w:val="0"/>
              </w:rPr>
              <w:t>号公布，国家卫生计生委令第</w:t>
            </w:r>
            <w:r>
              <w:rPr>
                <w:rFonts w:ascii="方正书宋简体" w:eastAsia="方正书宋简体" w:hAnsi="方正书宋简体" w:cs="方正书宋简体" w:hint="eastAsia"/>
                <w:kern w:val="0"/>
              </w:rPr>
              <w:t>8</w:t>
            </w:r>
            <w:r>
              <w:rPr>
                <w:rFonts w:ascii="方正书宋简体" w:eastAsia="方正书宋简体" w:hAnsi="方正书宋简体" w:cs="方正书宋简体" w:hint="eastAsia"/>
                <w:kern w:val="0"/>
              </w:rPr>
              <w:t>号修正）</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1580"/>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卫健局</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医疗机构设置审批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《医疗机构管理条例》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1715"/>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卫健局</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医疗机构执业登记</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《医疗机构管理条例》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2430"/>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卫健局</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母婴保健技术服务机构执业许可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《中华人民共和国母婴保健法》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《中华人民共和国母婴保健法实施办法》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《母婴保健专项技术服务许可及人员资格管理办法》（</w:t>
            </w:r>
            <w:proofErr w:type="gramStart"/>
            <w:r>
              <w:rPr>
                <w:rFonts w:ascii="方正书宋简体" w:eastAsia="方正书宋简体" w:hAnsi="方正书宋简体" w:cs="方正书宋简体" w:hint="eastAsia"/>
                <w:kern w:val="0"/>
              </w:rPr>
              <w:t>卫妇发〔</w:t>
            </w:r>
            <w:r>
              <w:rPr>
                <w:rFonts w:ascii="方正书宋简体" w:eastAsia="方正书宋简体" w:hAnsi="方正书宋简体" w:cs="方正书宋简体" w:hint="eastAsia"/>
                <w:kern w:val="0"/>
              </w:rPr>
              <w:t>1995</w:t>
            </w:r>
            <w:r>
              <w:rPr>
                <w:rFonts w:ascii="方正书宋简体" w:eastAsia="方正书宋简体" w:hAnsi="方正书宋简体" w:cs="方正书宋简体" w:hint="eastAsia"/>
                <w:kern w:val="0"/>
              </w:rPr>
              <w:t>〕</w:t>
            </w:r>
            <w:proofErr w:type="gramEnd"/>
            <w:r>
              <w:rPr>
                <w:rFonts w:ascii="方正书宋简体" w:eastAsia="方正书宋简体" w:hAnsi="方正书宋简体" w:cs="方正书宋简体" w:hint="eastAsia"/>
                <w:kern w:val="0"/>
              </w:rPr>
              <w:t>7</w:t>
            </w:r>
            <w:r>
              <w:rPr>
                <w:rFonts w:ascii="方正书宋简体" w:eastAsia="方正书宋简体" w:hAnsi="方正书宋简体" w:cs="方正书宋简体" w:hint="eastAsia"/>
                <w:kern w:val="0"/>
              </w:rPr>
              <w:t>号公布，国家卫生健康委令第</w:t>
            </w:r>
            <w:r>
              <w:rPr>
                <w:rFonts w:ascii="方正书宋简体" w:eastAsia="方正书宋简体" w:hAnsi="方正书宋简体" w:cs="方正书宋简体" w:hint="eastAsia"/>
                <w:kern w:val="0"/>
              </w:rPr>
              <w:t>7</w:t>
            </w:r>
            <w:r>
              <w:rPr>
                <w:rFonts w:ascii="方正书宋简体" w:eastAsia="方正书宋简体" w:hAnsi="方正书宋简体" w:cs="方正书宋简体" w:hint="eastAsia"/>
                <w:kern w:val="0"/>
              </w:rPr>
              <w:t>号修正）</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2138"/>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卫健局</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放射源诊疗技术和医用辐射机构许可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《放射性同位素与射线装置安全和防护条例》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《放射诊疗管理规定》（卫生部令第</w:t>
            </w:r>
            <w:r>
              <w:rPr>
                <w:rFonts w:ascii="方正书宋简体" w:eastAsia="方正书宋简体" w:hAnsi="方正书宋简体" w:cs="方正书宋简体" w:hint="eastAsia"/>
                <w:kern w:val="0"/>
              </w:rPr>
              <w:t>46</w:t>
            </w:r>
            <w:r>
              <w:rPr>
                <w:rFonts w:ascii="方正书宋简体" w:eastAsia="方正书宋简体" w:hAnsi="方正书宋简体" w:cs="方正书宋简体" w:hint="eastAsia"/>
                <w:kern w:val="0"/>
              </w:rPr>
              <w:t>号公布，国家卫生计生委令第</w:t>
            </w:r>
            <w:r>
              <w:rPr>
                <w:rFonts w:ascii="方正书宋简体" w:eastAsia="方正书宋简体" w:hAnsi="方正书宋简体" w:cs="方正书宋简体" w:hint="eastAsia"/>
                <w:kern w:val="0"/>
              </w:rPr>
              <w:t>8</w:t>
            </w:r>
            <w:r>
              <w:rPr>
                <w:rFonts w:ascii="方正书宋简体" w:eastAsia="方正书宋简体" w:hAnsi="方正书宋简体" w:cs="方正书宋简体" w:hint="eastAsia"/>
                <w:kern w:val="0"/>
              </w:rPr>
              <w:t>号修正）</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695"/>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卫健局</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单采血浆站设置审批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区卫健局（初审）</w:t>
            </w:r>
          </w:p>
        </w:tc>
        <w:tc>
          <w:tcPr>
            <w:tcW w:w="6537" w:type="dxa"/>
            <w:vAlign w:val="center"/>
          </w:tcPr>
          <w:p w:rsidR="006A7178" w:rsidRDefault="006A7178">
            <w:pPr>
              <w:widowControl/>
              <w:spacing w:line="280" w:lineRule="exact"/>
              <w:jc w:val="left"/>
              <w:textAlignment w:val="center"/>
              <w:rPr>
                <w:rFonts w:ascii="方正书宋简体" w:eastAsia="方正书宋简体" w:hAnsi="方正书宋简体" w:cs="方正书宋简体"/>
                <w:kern w:val="0"/>
              </w:rPr>
            </w:pP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《血液制品管理条例》</w:t>
            </w:r>
          </w:p>
          <w:p w:rsidR="006A7178" w:rsidRDefault="006A7178">
            <w:pPr>
              <w:widowControl/>
              <w:spacing w:line="280" w:lineRule="exact"/>
              <w:jc w:val="left"/>
              <w:textAlignment w:val="center"/>
              <w:rPr>
                <w:rFonts w:ascii="方正书宋简体" w:eastAsia="方正书宋简体" w:hAnsi="方正书宋简体" w:cs="方正书宋简体"/>
                <w:kern w:val="0"/>
              </w:rPr>
            </w:pPr>
          </w:p>
        </w:tc>
      </w:tr>
      <w:tr w:rsidR="006A7178">
        <w:trPr>
          <w:cantSplit/>
          <w:trHeight w:val="1882"/>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卫健局</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医师执业注册</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《中华人民共和国医师法》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《医师执业注册管理办法》（国家卫生计生委令第</w:t>
            </w:r>
            <w:r>
              <w:rPr>
                <w:rFonts w:ascii="方正书宋简体" w:eastAsia="方正书宋简体" w:hAnsi="方正书宋简体" w:cs="方正书宋简体" w:hint="eastAsia"/>
                <w:kern w:val="0"/>
              </w:rPr>
              <w:t>13</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2745"/>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卫健局</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母婴保健服务人员资格认定</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《中华人民共和国母婴保健法》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《中华人民共和国母婴保健法实施办法》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《母婴保健专项技术服务许可及人员资格管理办法》（</w:t>
            </w:r>
            <w:proofErr w:type="gramStart"/>
            <w:r>
              <w:rPr>
                <w:rFonts w:ascii="方正书宋简体" w:eastAsia="方正书宋简体" w:hAnsi="方正书宋简体" w:cs="方正书宋简体" w:hint="eastAsia"/>
                <w:kern w:val="0"/>
              </w:rPr>
              <w:t>卫妇发〔</w:t>
            </w:r>
            <w:r>
              <w:rPr>
                <w:rFonts w:ascii="方正书宋简体" w:eastAsia="方正书宋简体" w:hAnsi="方正书宋简体" w:cs="方正书宋简体" w:hint="eastAsia"/>
                <w:kern w:val="0"/>
              </w:rPr>
              <w:t>1995</w:t>
            </w:r>
            <w:r>
              <w:rPr>
                <w:rFonts w:ascii="方正书宋简体" w:eastAsia="方正书宋简体" w:hAnsi="方正书宋简体" w:cs="方正书宋简体" w:hint="eastAsia"/>
                <w:kern w:val="0"/>
              </w:rPr>
              <w:t>〕</w:t>
            </w:r>
            <w:proofErr w:type="gramEnd"/>
            <w:r>
              <w:rPr>
                <w:rFonts w:ascii="方正书宋简体" w:eastAsia="方正书宋简体" w:hAnsi="方正书宋简体" w:cs="方正书宋简体" w:hint="eastAsia"/>
                <w:kern w:val="0"/>
              </w:rPr>
              <w:t>7</w:t>
            </w:r>
            <w:r>
              <w:rPr>
                <w:rFonts w:ascii="方正书宋简体" w:eastAsia="方正书宋简体" w:hAnsi="方正书宋简体" w:cs="方正书宋简体" w:hint="eastAsia"/>
                <w:kern w:val="0"/>
              </w:rPr>
              <w:t>号公布，国家卫生健康委令第</w:t>
            </w:r>
            <w:r>
              <w:rPr>
                <w:rFonts w:ascii="方正书宋简体" w:eastAsia="方正书宋简体" w:hAnsi="方正书宋简体" w:cs="方正书宋简体" w:hint="eastAsia"/>
                <w:kern w:val="0"/>
              </w:rPr>
              <w:t>7</w:t>
            </w:r>
            <w:r>
              <w:rPr>
                <w:rFonts w:ascii="方正书宋简体" w:eastAsia="方正书宋简体" w:hAnsi="方正书宋简体" w:cs="方正书宋简体" w:hint="eastAsia"/>
                <w:kern w:val="0"/>
              </w:rPr>
              <w:t>号修正）</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《国家职业资格目录（</w:t>
            </w:r>
            <w:r>
              <w:rPr>
                <w:rFonts w:ascii="方正书宋简体" w:eastAsia="方正书宋简体" w:hAnsi="方正书宋简体" w:cs="方正书宋简体" w:hint="eastAsia"/>
                <w:kern w:val="0"/>
              </w:rPr>
              <w:t>2021</w:t>
            </w:r>
            <w:r>
              <w:rPr>
                <w:rFonts w:ascii="方正书宋简体" w:eastAsia="方正书宋简体" w:hAnsi="方正书宋简体" w:cs="方正书宋简体" w:hint="eastAsia"/>
                <w:kern w:val="0"/>
              </w:rPr>
              <w:t>年版）》</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hRule="exact" w:val="200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卫健局</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护士执业注册</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《护士条例》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《国家职业资格目录（</w:t>
            </w:r>
            <w:r>
              <w:rPr>
                <w:rFonts w:ascii="方正书宋简体" w:eastAsia="方正书宋简体" w:hAnsi="方正书宋简体" w:cs="方正书宋简体" w:hint="eastAsia"/>
                <w:kern w:val="0"/>
              </w:rPr>
              <w:t>2021</w:t>
            </w:r>
            <w:r>
              <w:rPr>
                <w:rFonts w:ascii="方正书宋简体" w:eastAsia="方正书宋简体" w:hAnsi="方正书宋简体" w:cs="方正书宋简体" w:hint="eastAsia"/>
                <w:kern w:val="0"/>
              </w:rPr>
              <w:t>年版）》</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1096"/>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卫健局</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确有专长的中医医师资格认定</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卫健局</w:t>
            </w:r>
            <w:proofErr w:type="gramEnd"/>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受理并逐级上报省中医药局）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《中华人民共和国中医药法》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《中医医术确有专长人员医师资格考核注册管理暂行办法》（国家卫生计生委令第</w:t>
            </w:r>
            <w:r>
              <w:rPr>
                <w:rFonts w:ascii="方正书宋简体" w:eastAsia="方正书宋简体" w:hAnsi="方正书宋简体" w:cs="方正书宋简体" w:hint="eastAsia"/>
                <w:kern w:val="0"/>
              </w:rPr>
              <w:t>15</w:t>
            </w:r>
            <w:r>
              <w:rPr>
                <w:rFonts w:ascii="方正书宋简体" w:eastAsia="方正书宋简体" w:hAnsi="方正书宋简体" w:cs="方正书宋简体" w:hint="eastAsia"/>
                <w:kern w:val="0"/>
              </w:rPr>
              <w:t>号）</w:t>
            </w:r>
          </w:p>
        </w:tc>
      </w:tr>
      <w:tr w:rsidR="006A7178">
        <w:trPr>
          <w:cantSplit/>
          <w:trHeight w:val="2150"/>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卫健局</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确有专长的中医医师执业注册</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《中华人民共和国中医药法》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《中医医术确有专长人员医师资格考核注册管理暂行办法》（国家卫生计生委令第</w:t>
            </w:r>
            <w:r>
              <w:rPr>
                <w:rFonts w:ascii="方正书宋简体" w:eastAsia="方正书宋简体" w:hAnsi="方正书宋简体" w:cs="方正书宋简体" w:hint="eastAsia"/>
                <w:kern w:val="0"/>
              </w:rPr>
              <w:t>15</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hRule="exact" w:val="217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卫健局</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中医医疗机构设置审批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《中华人民共和国中医药法》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《医疗机构管理条例》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1870"/>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卫健局</w:t>
            </w:r>
            <w:proofErr w:type="gramEnd"/>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中医医疗机构执业登记</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《中华人民共和国中医药法》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《医疗机构管理条例》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hRule="exact" w:val="1702"/>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区应急</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管理局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石油天然气建设项目安全设施设计审查</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区应急管理局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《中华人民共和国安全生产法》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《建设项目安全设施“三同时”监督管理办法》（安全监管总局令第</w:t>
            </w:r>
            <w:r>
              <w:rPr>
                <w:rFonts w:ascii="方正书宋简体" w:eastAsia="方正书宋简体" w:hAnsi="方正书宋简体" w:cs="方正书宋简体" w:hint="eastAsia"/>
                <w:kern w:val="0"/>
              </w:rPr>
              <w:t>36</w:t>
            </w:r>
            <w:r>
              <w:rPr>
                <w:rFonts w:ascii="方正书宋简体" w:eastAsia="方正书宋简体" w:hAnsi="方正书宋简体" w:cs="方正书宋简体" w:hint="eastAsia"/>
                <w:kern w:val="0"/>
              </w:rPr>
              <w:t>号公布，安全监管总局令第</w:t>
            </w:r>
            <w:r>
              <w:rPr>
                <w:rFonts w:ascii="方正书宋简体" w:eastAsia="方正书宋简体" w:hAnsi="方正书宋简体" w:cs="方正书宋简体" w:hint="eastAsia"/>
                <w:kern w:val="0"/>
              </w:rPr>
              <w:t>77</w:t>
            </w:r>
            <w:r>
              <w:rPr>
                <w:rFonts w:ascii="方正书宋简体" w:eastAsia="方正书宋简体" w:hAnsi="方正书宋简体" w:cs="方正书宋简体" w:hint="eastAsia"/>
                <w:kern w:val="0"/>
              </w:rPr>
              <w:t>号修正）</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《国家安全监管总局办公厅关于明确非煤矿山建设项目安全监管职责等事项的通知》（安</w:t>
            </w:r>
            <w:proofErr w:type="gramStart"/>
            <w:r>
              <w:rPr>
                <w:rFonts w:ascii="方正书宋简体" w:eastAsia="方正书宋简体" w:hAnsi="方正书宋简体" w:cs="方正书宋简体" w:hint="eastAsia"/>
                <w:kern w:val="0"/>
              </w:rPr>
              <w:t>监总厅</w:t>
            </w:r>
            <w:proofErr w:type="gramEnd"/>
            <w:r>
              <w:rPr>
                <w:rFonts w:ascii="方正书宋简体" w:eastAsia="方正书宋简体" w:hAnsi="方正书宋简体" w:cs="方正书宋简体" w:hint="eastAsia"/>
                <w:kern w:val="0"/>
              </w:rPr>
              <w:t>管</w:t>
            </w:r>
            <w:proofErr w:type="gramStart"/>
            <w:r>
              <w:rPr>
                <w:rFonts w:ascii="方正书宋简体" w:eastAsia="方正书宋简体" w:hAnsi="方正书宋简体" w:cs="方正书宋简体" w:hint="eastAsia"/>
                <w:kern w:val="0"/>
              </w:rPr>
              <w:t>一</w:t>
            </w:r>
            <w:proofErr w:type="gramEnd"/>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2013</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143</w:t>
            </w:r>
            <w:r>
              <w:rPr>
                <w:rFonts w:ascii="方正书宋简体" w:eastAsia="方正书宋简体" w:hAnsi="方正书宋简体" w:cs="方正书宋简体" w:hint="eastAsia"/>
                <w:kern w:val="0"/>
              </w:rPr>
              <w:t>号）</w:t>
            </w:r>
          </w:p>
        </w:tc>
      </w:tr>
      <w:tr w:rsidR="006A7178">
        <w:trPr>
          <w:cantSplit/>
          <w:trHeight w:val="1918"/>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区应急</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管理局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金属冶炼建设项目安全设施设计审查</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区应急管理局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《中华人民共和国安全生产法》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《建设项目安全设施“三同时”监督管理办法》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（安全监管总局令第</w:t>
            </w:r>
            <w:r>
              <w:rPr>
                <w:rFonts w:ascii="方正书宋简体" w:eastAsia="方正书宋简体" w:hAnsi="方正书宋简体" w:cs="方正书宋简体" w:hint="eastAsia"/>
                <w:kern w:val="0"/>
              </w:rPr>
              <w:t>36</w:t>
            </w:r>
            <w:r>
              <w:rPr>
                <w:rFonts w:ascii="方正书宋简体" w:eastAsia="方正书宋简体" w:hAnsi="方正书宋简体" w:cs="方正书宋简体" w:hint="eastAsia"/>
                <w:kern w:val="0"/>
              </w:rPr>
              <w:t>号公布，安全监管总局令第</w:t>
            </w:r>
            <w:r>
              <w:rPr>
                <w:rFonts w:ascii="方正书宋简体" w:eastAsia="方正书宋简体" w:hAnsi="方正书宋简体" w:cs="方正书宋简体" w:hint="eastAsia"/>
                <w:kern w:val="0"/>
              </w:rPr>
              <w:t>77</w:t>
            </w:r>
            <w:r>
              <w:rPr>
                <w:rFonts w:ascii="方正书宋简体" w:eastAsia="方正书宋简体" w:hAnsi="方正书宋简体" w:cs="方正书宋简体" w:hint="eastAsia"/>
                <w:kern w:val="0"/>
              </w:rPr>
              <w:t>号修正）</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《冶金企业和有色金属企业安全生产规定》（安全监管总局令第</w:t>
            </w:r>
            <w:r>
              <w:rPr>
                <w:rFonts w:ascii="方正书宋简体" w:eastAsia="方正书宋简体" w:hAnsi="方正书宋简体" w:cs="方正书宋简体" w:hint="eastAsia"/>
                <w:kern w:val="0"/>
              </w:rPr>
              <w:t>91</w:t>
            </w:r>
            <w:r>
              <w:rPr>
                <w:rFonts w:ascii="方正书宋简体" w:eastAsia="方正书宋简体" w:hAnsi="方正书宋简体" w:cs="方正书宋简体" w:hint="eastAsia"/>
                <w:kern w:val="0"/>
              </w:rPr>
              <w:t>号）</w:t>
            </w:r>
          </w:p>
        </w:tc>
      </w:tr>
      <w:tr w:rsidR="006A7178">
        <w:trPr>
          <w:cantSplit/>
          <w:trHeight w:val="3085"/>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区应急</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管理局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危险化学品经营许可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《危险化学品安全管理条例》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《危险化学品经营许可证管理办法》（安全监管总局令第</w:t>
            </w:r>
            <w:r>
              <w:rPr>
                <w:rFonts w:ascii="方正书宋简体" w:eastAsia="方正书宋简体" w:hAnsi="方正书宋简体" w:cs="方正书宋简体" w:hint="eastAsia"/>
                <w:kern w:val="0"/>
              </w:rPr>
              <w:t>55</w:t>
            </w:r>
            <w:r>
              <w:rPr>
                <w:rFonts w:ascii="方正书宋简体" w:eastAsia="方正书宋简体" w:hAnsi="方正书宋简体" w:cs="方正书宋简体" w:hint="eastAsia"/>
                <w:kern w:val="0"/>
              </w:rPr>
              <w:t>号公布，安全监管总局令第</w:t>
            </w:r>
            <w:r>
              <w:rPr>
                <w:rFonts w:ascii="方正书宋简体" w:eastAsia="方正书宋简体" w:hAnsi="方正书宋简体" w:cs="方正书宋简体" w:hint="eastAsia"/>
                <w:kern w:val="0"/>
              </w:rPr>
              <w:t>79</w:t>
            </w:r>
            <w:r>
              <w:rPr>
                <w:rFonts w:ascii="方正书宋简体" w:eastAsia="方正书宋简体" w:hAnsi="方正书宋简体" w:cs="方正书宋简体" w:hint="eastAsia"/>
                <w:kern w:val="0"/>
              </w:rPr>
              <w:t>号修正）</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165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区应急</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管理局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生产、储存烟花爆竹建设项目安全设施设计审查</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区应急管理局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《中华人民共和国安全生产法》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《建设项目安全设施“三同时”监督管理办法》（安全监管总局令第</w:t>
            </w:r>
            <w:r>
              <w:rPr>
                <w:rFonts w:ascii="方正书宋简体" w:eastAsia="方正书宋简体" w:hAnsi="方正书宋简体" w:cs="方正书宋简体" w:hint="eastAsia"/>
                <w:kern w:val="0"/>
              </w:rPr>
              <w:t>36</w:t>
            </w:r>
            <w:r>
              <w:rPr>
                <w:rFonts w:ascii="方正书宋简体" w:eastAsia="方正书宋简体" w:hAnsi="方正书宋简体" w:cs="方正书宋简体" w:hint="eastAsia"/>
                <w:kern w:val="0"/>
              </w:rPr>
              <w:t>号公布，安全监管总局令第</w:t>
            </w:r>
            <w:r>
              <w:rPr>
                <w:rFonts w:ascii="方正书宋简体" w:eastAsia="方正书宋简体" w:hAnsi="方正书宋简体" w:cs="方正书宋简体" w:hint="eastAsia"/>
                <w:kern w:val="0"/>
              </w:rPr>
              <w:t>77</w:t>
            </w:r>
            <w:r>
              <w:rPr>
                <w:rFonts w:ascii="方正书宋简体" w:eastAsia="方正书宋简体" w:hAnsi="方正书宋简体" w:cs="方正书宋简体" w:hint="eastAsia"/>
                <w:kern w:val="0"/>
              </w:rPr>
              <w:t>号修正）</w:t>
            </w:r>
          </w:p>
        </w:tc>
      </w:tr>
      <w:tr w:rsidR="006A7178">
        <w:trPr>
          <w:cantSplit/>
          <w:trHeight w:val="2722"/>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区应急</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管理局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烟花爆竹经营许可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《烟花爆竹安全管理条例》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《烟花爆竹经营许可实施办法》（安全监管总局令第</w:t>
            </w:r>
            <w:r>
              <w:rPr>
                <w:rFonts w:ascii="方正书宋简体" w:eastAsia="方正书宋简体" w:hAnsi="方正书宋简体" w:cs="方正书宋简体" w:hint="eastAsia"/>
                <w:kern w:val="0"/>
              </w:rPr>
              <w:t>65</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3550"/>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区应急</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管理局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矿山建设项目安全设施设计审查</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区应急管理局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《中华人民共和国安全生产法》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《煤矿安全监察条例》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《煤矿建设项目安全设施监察规定》（安全监管总局令第</w:t>
            </w:r>
            <w:r>
              <w:rPr>
                <w:rFonts w:ascii="方正书宋简体" w:eastAsia="方正书宋简体" w:hAnsi="方正书宋简体" w:cs="方正书宋简体" w:hint="eastAsia"/>
                <w:kern w:val="0"/>
              </w:rPr>
              <w:t>6</w:t>
            </w:r>
            <w:r>
              <w:rPr>
                <w:rFonts w:ascii="方正书宋简体" w:eastAsia="方正书宋简体" w:hAnsi="方正书宋简体" w:cs="方正书宋简体" w:hint="eastAsia"/>
                <w:kern w:val="0"/>
              </w:rPr>
              <w:t>号公布，安全监管总局令第</w:t>
            </w:r>
            <w:r>
              <w:rPr>
                <w:rFonts w:ascii="方正书宋简体" w:eastAsia="方正书宋简体" w:hAnsi="方正书宋简体" w:cs="方正书宋简体" w:hint="eastAsia"/>
                <w:kern w:val="0"/>
              </w:rPr>
              <w:t>81</w:t>
            </w:r>
            <w:r>
              <w:rPr>
                <w:rFonts w:ascii="方正书宋简体" w:eastAsia="方正书宋简体" w:hAnsi="方正书宋简体" w:cs="方正书宋简体" w:hint="eastAsia"/>
                <w:kern w:val="0"/>
              </w:rPr>
              <w:t>号修正）</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《建设项目安全设施“三同时”监督管理办法》（安全监管总局令第</w:t>
            </w:r>
            <w:r>
              <w:rPr>
                <w:rFonts w:ascii="方正书宋简体" w:eastAsia="方正书宋简体" w:hAnsi="方正书宋简体" w:cs="方正书宋简体" w:hint="eastAsia"/>
                <w:kern w:val="0"/>
              </w:rPr>
              <w:t>36</w:t>
            </w:r>
            <w:r>
              <w:rPr>
                <w:rFonts w:ascii="方正书宋简体" w:eastAsia="方正书宋简体" w:hAnsi="方正书宋简体" w:cs="方正书宋简体" w:hint="eastAsia"/>
                <w:kern w:val="0"/>
              </w:rPr>
              <w:t>号公布，安全监管总局令第</w:t>
            </w:r>
            <w:r>
              <w:rPr>
                <w:rFonts w:ascii="方正书宋简体" w:eastAsia="方正书宋简体" w:hAnsi="方正书宋简体" w:cs="方正书宋简体" w:hint="eastAsia"/>
                <w:kern w:val="0"/>
              </w:rPr>
              <w:t>77</w:t>
            </w:r>
            <w:r>
              <w:rPr>
                <w:rFonts w:ascii="方正书宋简体" w:eastAsia="方正书宋简体" w:hAnsi="方正书宋简体" w:cs="方正书宋简体" w:hint="eastAsia"/>
                <w:kern w:val="0"/>
              </w:rPr>
              <w:t>号修正）</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《国家安全监管总局办公厅关于切实做好国家取消和下放投资审批有关建设项目安全监管工作的通知》（安</w:t>
            </w:r>
            <w:proofErr w:type="gramStart"/>
            <w:r>
              <w:rPr>
                <w:rFonts w:ascii="方正书宋简体" w:eastAsia="方正书宋简体" w:hAnsi="方正书宋简体" w:cs="方正书宋简体" w:hint="eastAsia"/>
                <w:kern w:val="0"/>
              </w:rPr>
              <w:t>监总厅</w:t>
            </w:r>
            <w:proofErr w:type="gramEnd"/>
            <w:r>
              <w:rPr>
                <w:rFonts w:ascii="方正书宋简体" w:eastAsia="方正书宋简体" w:hAnsi="方正书宋简体" w:cs="方正书宋简体" w:hint="eastAsia"/>
                <w:kern w:val="0"/>
              </w:rPr>
              <w:t>政法〔</w:t>
            </w:r>
            <w:r>
              <w:rPr>
                <w:rFonts w:ascii="方正书宋简体" w:eastAsia="方正书宋简体" w:hAnsi="方正书宋简体" w:cs="方正书宋简体" w:hint="eastAsia"/>
                <w:kern w:val="0"/>
              </w:rPr>
              <w:t>2013</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120</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《国家安全监管总局办公厅关于明确非煤矿山建设项目安全监管职责等事项的通知》（安</w:t>
            </w:r>
            <w:proofErr w:type="gramStart"/>
            <w:r>
              <w:rPr>
                <w:rFonts w:ascii="方正书宋简体" w:eastAsia="方正书宋简体" w:hAnsi="方正书宋简体" w:cs="方正书宋简体" w:hint="eastAsia"/>
                <w:kern w:val="0"/>
              </w:rPr>
              <w:t>监总厅</w:t>
            </w:r>
            <w:proofErr w:type="gramEnd"/>
            <w:r>
              <w:rPr>
                <w:rFonts w:ascii="方正书宋简体" w:eastAsia="方正书宋简体" w:hAnsi="方正书宋简体" w:cs="方正书宋简体" w:hint="eastAsia"/>
                <w:kern w:val="0"/>
              </w:rPr>
              <w:t>管</w:t>
            </w:r>
            <w:proofErr w:type="gramStart"/>
            <w:r>
              <w:rPr>
                <w:rFonts w:ascii="方正书宋简体" w:eastAsia="方正书宋简体" w:hAnsi="方正书宋简体" w:cs="方正书宋简体" w:hint="eastAsia"/>
                <w:kern w:val="0"/>
              </w:rPr>
              <w:t>一</w:t>
            </w:r>
            <w:proofErr w:type="gramEnd"/>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2013</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143</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《中华人民共和国应急管理部公告》（</w:t>
            </w:r>
            <w:r>
              <w:rPr>
                <w:rFonts w:ascii="方正书宋简体" w:eastAsia="方正书宋简体" w:hAnsi="方正书宋简体" w:cs="方正书宋简体" w:hint="eastAsia"/>
                <w:kern w:val="0"/>
              </w:rPr>
              <w:t>2021</w:t>
            </w:r>
            <w:r>
              <w:rPr>
                <w:rFonts w:ascii="方正书宋简体" w:eastAsia="方正书宋简体" w:hAnsi="方正书宋简体" w:cs="方正书宋简体" w:hint="eastAsia"/>
                <w:kern w:val="0"/>
              </w:rPr>
              <w:t>年第</w:t>
            </w:r>
            <w:r>
              <w:rPr>
                <w:rFonts w:ascii="方正书宋简体" w:eastAsia="方正书宋简体" w:hAnsi="方正书宋简体" w:cs="方正书宋简体" w:hint="eastAsia"/>
                <w:kern w:val="0"/>
              </w:rPr>
              <w:t>1</w:t>
            </w:r>
            <w:r>
              <w:rPr>
                <w:rFonts w:ascii="方正书宋简体" w:eastAsia="方正书宋简体" w:hAnsi="方正书宋简体" w:cs="方正书宋简体" w:hint="eastAsia"/>
                <w:kern w:val="0"/>
              </w:rPr>
              <w:t>号）</w:t>
            </w:r>
          </w:p>
        </w:tc>
      </w:tr>
      <w:tr w:rsidR="006A7178">
        <w:trPr>
          <w:cantSplit/>
          <w:trHeight w:val="865"/>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contextualSpacing/>
              <w:jc w:val="center"/>
              <w:textAlignment w:val="center"/>
              <w:rPr>
                <w:rFonts w:ascii="方正书宋简体" w:eastAsia="方正书宋简体" w:hAnsi="宋体"/>
                <w:kern w:val="0"/>
              </w:rPr>
            </w:pPr>
            <w:r>
              <w:rPr>
                <w:rFonts w:ascii="方正书宋简体" w:eastAsia="方正书宋简体" w:hAnsi="宋体" w:hint="eastAsia"/>
                <w:kern w:val="0"/>
              </w:rPr>
              <w:t>区市场</w:t>
            </w:r>
          </w:p>
          <w:p w:rsidR="006A7178" w:rsidRDefault="00D87A83">
            <w:pPr>
              <w:widowControl/>
              <w:spacing w:line="280" w:lineRule="exact"/>
              <w:contextualSpacing/>
              <w:jc w:val="center"/>
              <w:textAlignment w:val="center"/>
              <w:rPr>
                <w:rFonts w:ascii="方正书宋简体" w:eastAsia="方正书宋简体" w:hAnsi="方正书宋简体" w:cs="方正书宋简体"/>
                <w:kern w:val="0"/>
              </w:rPr>
            </w:pPr>
            <w:r>
              <w:rPr>
                <w:rFonts w:ascii="方正书宋简体" w:eastAsia="方正书宋简体" w:hAnsi="宋体" w:hint="eastAsia"/>
                <w:kern w:val="0"/>
              </w:rPr>
              <w:t>监管局</w:t>
            </w:r>
          </w:p>
        </w:tc>
        <w:tc>
          <w:tcPr>
            <w:tcW w:w="2955" w:type="dxa"/>
            <w:vAlign w:val="center"/>
          </w:tcPr>
          <w:p w:rsidR="006A7178" w:rsidRDefault="00D87A83">
            <w:pPr>
              <w:widowControl/>
              <w:spacing w:line="280" w:lineRule="exact"/>
              <w:contextualSpacing/>
              <w:textAlignment w:val="center"/>
              <w:rPr>
                <w:rFonts w:ascii="方正书宋简体" w:eastAsia="方正书宋简体" w:hAnsi="方正书宋简体" w:cs="方正书宋简体"/>
                <w:kern w:val="0"/>
              </w:rPr>
            </w:pPr>
            <w:r>
              <w:rPr>
                <w:rFonts w:ascii="方正书宋简体" w:eastAsia="方正书宋简体" w:hAnsi="宋体" w:hint="eastAsia"/>
                <w:kern w:val="0"/>
              </w:rPr>
              <w:t>承担国家法定计量检定机构任务授权</w:t>
            </w:r>
          </w:p>
        </w:tc>
        <w:tc>
          <w:tcPr>
            <w:tcW w:w="1951" w:type="dxa"/>
            <w:vAlign w:val="center"/>
          </w:tcPr>
          <w:p w:rsidR="006A7178" w:rsidRDefault="00D87A83">
            <w:pPr>
              <w:widowControl/>
              <w:spacing w:line="280" w:lineRule="exact"/>
              <w:contextualSpacing/>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区市场监管局</w:t>
            </w:r>
          </w:p>
        </w:tc>
        <w:tc>
          <w:tcPr>
            <w:tcW w:w="6537" w:type="dxa"/>
            <w:vAlign w:val="center"/>
          </w:tcPr>
          <w:p w:rsidR="006A7178" w:rsidRDefault="00D87A83">
            <w:pPr>
              <w:widowControl/>
              <w:spacing w:line="280" w:lineRule="exact"/>
              <w:contextualSpacing/>
              <w:textAlignment w:val="center"/>
              <w:rPr>
                <w:rFonts w:ascii="方正书宋简体" w:eastAsia="方正书宋简体" w:hAnsi="宋体"/>
                <w:kern w:val="0"/>
              </w:rPr>
            </w:pPr>
            <w:r>
              <w:rPr>
                <w:rFonts w:ascii="方正书宋简体" w:eastAsia="方正书宋简体" w:hAnsi="宋体" w:hint="eastAsia"/>
                <w:kern w:val="0"/>
              </w:rPr>
              <w:t>《中华人民共和国计量法》</w:t>
            </w:r>
          </w:p>
          <w:p w:rsidR="006A7178" w:rsidRDefault="00D87A83">
            <w:pPr>
              <w:widowControl/>
              <w:spacing w:line="280" w:lineRule="exact"/>
              <w:contextualSpacing/>
              <w:textAlignment w:val="center"/>
              <w:rPr>
                <w:rFonts w:ascii="方正书宋简体" w:eastAsia="方正书宋简体" w:hAnsi="方正书宋简体" w:cs="方正书宋简体"/>
                <w:kern w:val="0"/>
              </w:rPr>
            </w:pPr>
            <w:r>
              <w:rPr>
                <w:rFonts w:ascii="方正书宋简体" w:eastAsia="方正书宋简体" w:hAnsi="宋体" w:hint="eastAsia"/>
                <w:kern w:val="0"/>
              </w:rPr>
              <w:t>《中华人民共和国计量法实施细则》</w:t>
            </w:r>
          </w:p>
        </w:tc>
      </w:tr>
      <w:tr w:rsidR="006A7178">
        <w:trPr>
          <w:cantSplit/>
          <w:trHeight w:val="814"/>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食品生产许可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区市场监管局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《中华人民共和国食品安全法》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《食品生产许可管理办法》（市场监管总局令第</w:t>
            </w:r>
            <w:r>
              <w:rPr>
                <w:rFonts w:ascii="方正书宋简体" w:eastAsia="方正书宋简体" w:hAnsi="方正书宋简体" w:cs="方正书宋简体" w:hint="eastAsia"/>
                <w:kern w:val="0"/>
              </w:rPr>
              <w:t>24</w:t>
            </w:r>
            <w:r>
              <w:rPr>
                <w:rFonts w:ascii="方正书宋简体" w:eastAsia="方正书宋简体" w:hAnsi="方正书宋简体" w:cs="方正书宋简体" w:hint="eastAsia"/>
                <w:kern w:val="0"/>
              </w:rPr>
              <w:t>号）</w:t>
            </w:r>
          </w:p>
        </w:tc>
      </w:tr>
      <w:tr w:rsidR="006A7178">
        <w:trPr>
          <w:cantSplit/>
          <w:trHeight w:val="890"/>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食品添加剂生产许可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区市场监管局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《中华人民共和国食品安全法》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《食品生产许可管理办法》（市场监管总局令第</w:t>
            </w:r>
            <w:r>
              <w:rPr>
                <w:rFonts w:ascii="方正书宋简体" w:eastAsia="方正书宋简体" w:hAnsi="方正书宋简体" w:cs="方正书宋简体" w:hint="eastAsia"/>
                <w:kern w:val="0"/>
              </w:rPr>
              <w:t>24</w:t>
            </w:r>
            <w:r>
              <w:rPr>
                <w:rFonts w:ascii="方正书宋简体" w:eastAsia="方正书宋简体" w:hAnsi="方正书宋简体" w:cs="方正书宋简体" w:hint="eastAsia"/>
                <w:kern w:val="0"/>
              </w:rPr>
              <w:t>号）</w:t>
            </w:r>
          </w:p>
        </w:tc>
      </w:tr>
      <w:tr w:rsidR="006A7178">
        <w:trPr>
          <w:cantSplit/>
          <w:trHeight w:val="1690"/>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食品经营许可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《中华人民共和国食品安全法》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3314"/>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特种设备使用登记</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区审批局（受市市场监管局委托实施）</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《中华人民共和国特种设备安全法》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《特种设备安全监察条例》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《特种设备使用管理规则》</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《西安市特种设备安全条例》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《西安市人民政府关于委托一批行政许可事项的决定》（市政府令第</w:t>
            </w:r>
            <w:r>
              <w:rPr>
                <w:rFonts w:ascii="方正书宋简体" w:eastAsia="方正书宋简体" w:hAnsi="方正书宋简体" w:cs="方正书宋简体" w:hint="eastAsia"/>
                <w:kern w:val="0"/>
              </w:rPr>
              <w:t>150</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2025"/>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特种设备安全管理和作业人员资格认定</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区市场监管局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《中华人民共和国特种设备安全法》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《特种设备安全监察条例》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《特种设备作业人员监督管理办法》（质检总局令第</w:t>
            </w:r>
            <w:r>
              <w:rPr>
                <w:rFonts w:ascii="方正书宋简体" w:eastAsia="方正书宋简体" w:hAnsi="方正书宋简体" w:cs="方正书宋简体" w:hint="eastAsia"/>
                <w:kern w:val="0"/>
              </w:rPr>
              <w:t>70</w:t>
            </w:r>
            <w:r>
              <w:rPr>
                <w:rFonts w:ascii="方正书宋简体" w:eastAsia="方正书宋简体" w:hAnsi="方正书宋简体" w:cs="方正书宋简体" w:hint="eastAsia"/>
                <w:kern w:val="0"/>
              </w:rPr>
              <w:t>号公布，质检总局令第</w:t>
            </w:r>
            <w:r>
              <w:rPr>
                <w:rFonts w:ascii="方正书宋简体" w:eastAsia="方正书宋简体" w:hAnsi="方正书宋简体" w:cs="方正书宋简体" w:hint="eastAsia"/>
                <w:kern w:val="0"/>
              </w:rPr>
              <w:t>140</w:t>
            </w:r>
            <w:r>
              <w:rPr>
                <w:rFonts w:ascii="方正书宋简体" w:eastAsia="方正书宋简体" w:hAnsi="方正书宋简体" w:cs="方正书宋简体" w:hint="eastAsia"/>
                <w:kern w:val="0"/>
              </w:rPr>
              <w:t>号修正）</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《国家职业资格目录（</w:t>
            </w:r>
            <w:r>
              <w:rPr>
                <w:rFonts w:ascii="方正书宋简体" w:eastAsia="方正书宋简体" w:hAnsi="方正书宋简体" w:cs="方正书宋简体" w:hint="eastAsia"/>
                <w:kern w:val="0"/>
              </w:rPr>
              <w:t>2021</w:t>
            </w:r>
            <w:r>
              <w:rPr>
                <w:rFonts w:ascii="方正书宋简体" w:eastAsia="方正书宋简体" w:hAnsi="方正书宋简体" w:cs="方正书宋简体" w:hint="eastAsia"/>
                <w:kern w:val="0"/>
              </w:rPr>
              <w:t>年版）》</w:t>
            </w:r>
          </w:p>
        </w:tc>
      </w:tr>
      <w:tr w:rsidR="006A7178">
        <w:trPr>
          <w:cantSplit/>
          <w:trHeight w:val="2414"/>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计量标准器具核准</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《中华人民共和国计量法》</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《中华人民共和国计量法实施细则》</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hRule="exact" w:val="3089"/>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企业登记注册</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《中华人民共和国公司法》</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《中华人民共和国合伙企业法》</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《中华人民共和国个人独资企业法》</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《中华人民共和国外商投资法》</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《中华人民共和国外商投资法实施条例》</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《中华人民共和国市场主体登记管理条例》</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1970"/>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个体工商户登记注册</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《个体工商户条例》</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《中华人民共和国市场主体登记管理条例》</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1920"/>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农民专业合作社登记注册</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《中华人民共和国农民专业合作社法》</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《中华人民共和国市场主体登记管理条例》</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684"/>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药品零售企业筹建审批</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区市场监管局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《中华人民共和国药品管理法》</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《中华人民共和国药品管理法实施条例》</w:t>
            </w:r>
          </w:p>
        </w:tc>
      </w:tr>
      <w:tr w:rsidR="006A7178">
        <w:trPr>
          <w:cantSplit/>
          <w:trHeight w:val="189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药品零售企业经营许可</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《中华人民共和国药品管理法》</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《中华人民共和国药品管理法实施条例》</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1214"/>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contextualSpacing/>
              <w:textAlignment w:val="center"/>
              <w:rPr>
                <w:rFonts w:ascii="方正书宋简体" w:eastAsia="方正书宋简体" w:hAnsi="方正书宋简体" w:cs="方正书宋简体"/>
                <w:kern w:val="0"/>
              </w:rPr>
            </w:pPr>
            <w:r>
              <w:rPr>
                <w:rFonts w:ascii="方正书宋简体" w:eastAsia="方正书宋简体" w:hAnsi="宋体" w:hint="eastAsia"/>
                <w:kern w:val="0"/>
              </w:rPr>
              <w:t>科研和教学用毒性药品购买审批</w:t>
            </w:r>
          </w:p>
        </w:tc>
        <w:tc>
          <w:tcPr>
            <w:tcW w:w="1951" w:type="dxa"/>
            <w:vAlign w:val="center"/>
          </w:tcPr>
          <w:p w:rsidR="006A7178" w:rsidRDefault="00D87A83">
            <w:pPr>
              <w:widowControl/>
              <w:spacing w:line="280" w:lineRule="exact"/>
              <w:contextualSpacing/>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区市场监管局</w:t>
            </w:r>
          </w:p>
        </w:tc>
        <w:tc>
          <w:tcPr>
            <w:tcW w:w="6537" w:type="dxa"/>
            <w:vAlign w:val="center"/>
          </w:tcPr>
          <w:p w:rsidR="006A7178" w:rsidRDefault="00D87A83">
            <w:pPr>
              <w:widowControl/>
              <w:spacing w:line="280" w:lineRule="exact"/>
              <w:contextualSpacing/>
              <w:textAlignment w:val="center"/>
              <w:rPr>
                <w:rFonts w:ascii="方正书宋简体" w:eastAsia="方正书宋简体" w:hAnsi="宋体"/>
                <w:kern w:val="0"/>
              </w:rPr>
            </w:pPr>
            <w:r>
              <w:rPr>
                <w:rFonts w:ascii="方正书宋简体" w:eastAsia="方正书宋简体" w:hAnsi="宋体" w:hint="eastAsia"/>
                <w:kern w:val="0"/>
              </w:rPr>
              <w:t>《医疗用毒性药品管理办法》</w:t>
            </w:r>
          </w:p>
          <w:p w:rsidR="006A7178" w:rsidRDefault="00D87A83">
            <w:pPr>
              <w:widowControl/>
              <w:spacing w:line="280" w:lineRule="exact"/>
              <w:contextualSpacing/>
              <w:textAlignment w:val="center"/>
              <w:rPr>
                <w:rFonts w:ascii="方正书宋简体" w:eastAsia="方正书宋简体" w:hAnsi="方正书宋简体" w:cs="方正书宋简体"/>
                <w:kern w:val="0"/>
              </w:rPr>
            </w:pPr>
            <w:r>
              <w:rPr>
                <w:rFonts w:ascii="方正书宋简体" w:eastAsia="方正书宋简体" w:hAnsi="宋体" w:hint="eastAsia"/>
                <w:kern w:val="0"/>
              </w:rPr>
              <w:t>《陕西省人民政府关于取消和下放</w:t>
            </w:r>
            <w:r>
              <w:rPr>
                <w:rFonts w:ascii="方正书宋简体" w:eastAsia="方正书宋简体" w:hAnsi="宋体" w:hint="eastAsia"/>
                <w:kern w:val="0"/>
              </w:rPr>
              <w:t>41</w:t>
            </w:r>
            <w:r>
              <w:rPr>
                <w:rFonts w:ascii="方正书宋简体" w:eastAsia="方正书宋简体" w:hAnsi="宋体" w:hint="eastAsia"/>
                <w:kern w:val="0"/>
              </w:rPr>
              <w:t>项行政审批项目的决定》（</w:t>
            </w:r>
            <w:proofErr w:type="gramStart"/>
            <w:r>
              <w:rPr>
                <w:rFonts w:ascii="方正书宋简体" w:eastAsia="方正书宋简体" w:hAnsi="宋体" w:hint="eastAsia"/>
                <w:kern w:val="0"/>
              </w:rPr>
              <w:t>陕政发</w:t>
            </w:r>
            <w:proofErr w:type="gramEnd"/>
            <w:r>
              <w:rPr>
                <w:rFonts w:ascii="方正书宋简体" w:eastAsia="方正书宋简体" w:hAnsi="宋体" w:hint="eastAsia"/>
                <w:kern w:val="0"/>
              </w:rPr>
              <w:t>〔</w:t>
            </w:r>
            <w:r>
              <w:rPr>
                <w:rFonts w:ascii="方正书宋简体" w:eastAsia="方正书宋简体" w:hAnsi="宋体" w:hint="eastAsia"/>
                <w:kern w:val="0"/>
              </w:rPr>
              <w:t>2014</w:t>
            </w:r>
            <w:r>
              <w:rPr>
                <w:rFonts w:ascii="方正书宋简体" w:eastAsia="方正书宋简体" w:hAnsi="宋体" w:hint="eastAsia"/>
                <w:kern w:val="0"/>
              </w:rPr>
              <w:t>〕</w:t>
            </w:r>
            <w:r>
              <w:rPr>
                <w:rFonts w:ascii="方正书宋简体" w:eastAsia="方正书宋简体" w:hAnsi="宋体" w:hint="eastAsia"/>
                <w:kern w:val="0"/>
              </w:rPr>
              <w:t>13</w:t>
            </w:r>
            <w:r>
              <w:rPr>
                <w:rFonts w:ascii="方正书宋简体" w:eastAsia="方正书宋简体" w:hAnsi="宋体" w:hint="eastAsia"/>
                <w:kern w:val="0"/>
              </w:rPr>
              <w:t>号）</w:t>
            </w:r>
          </w:p>
        </w:tc>
      </w:tr>
      <w:tr w:rsidR="006A7178">
        <w:trPr>
          <w:cantSplit/>
          <w:trHeight w:val="2586"/>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第三类医疗器械经营许可</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区审批局（受市市场监管局委托实施）</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《医疗器械监督管理条例》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《西安市人民政府关于委托一批行政许可事项的决定》（市政府令第</w:t>
            </w:r>
            <w:r>
              <w:rPr>
                <w:rFonts w:ascii="方正书宋简体" w:eastAsia="方正书宋简体" w:hAnsi="方正书宋简体" w:cs="方正书宋简体" w:hint="eastAsia"/>
                <w:kern w:val="0"/>
              </w:rPr>
              <w:t>150</w:t>
            </w:r>
            <w:r>
              <w:rPr>
                <w:rFonts w:ascii="方正书宋简体" w:eastAsia="方正书宋简体" w:hAnsi="方正书宋简体" w:cs="方正书宋简体" w:hint="eastAsia"/>
                <w:kern w:val="0"/>
              </w:rPr>
              <w:t>号）</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1880"/>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食品小作坊生产许可</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《陕西省食品小作坊小餐饮及摊贩管理条例》</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r>
              <w:rPr>
                <w:rFonts w:ascii="方正书宋简体" w:eastAsia="方正书宋简体" w:hAnsi="方正书宋简体" w:cs="方正书宋简体" w:hint="eastAsia"/>
                <w:kern w:val="0"/>
              </w:rPr>
              <w:t xml:space="preserve"> </w:t>
            </w:r>
          </w:p>
        </w:tc>
      </w:tr>
      <w:tr w:rsidR="006A7178">
        <w:trPr>
          <w:cantSplit/>
          <w:trHeight w:val="1808"/>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区市场</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监管局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小餐饮经营许可</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《陕西省食品小作坊小餐饮及摊贩管理条例》</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2505"/>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举办健身气功活动及设立站点审批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《国务院对确需保留的行政审批项目设定行政许可的决定》</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《健身气功管理办法》（体育总局令</w:t>
            </w:r>
            <w:r>
              <w:rPr>
                <w:rFonts w:ascii="方正书宋简体" w:eastAsia="方正书宋简体" w:hAnsi="方正书宋简体" w:cs="方正书宋简体" w:hint="eastAsia"/>
                <w:kern w:val="0"/>
              </w:rPr>
              <w:t>2006</w:t>
            </w:r>
            <w:r>
              <w:rPr>
                <w:rFonts w:ascii="方正书宋简体" w:eastAsia="方正书宋简体" w:hAnsi="方正书宋简体" w:cs="方正书宋简体" w:hint="eastAsia"/>
                <w:kern w:val="0"/>
              </w:rPr>
              <w:t>年第</w:t>
            </w:r>
            <w:r>
              <w:rPr>
                <w:rFonts w:ascii="方正书宋简体" w:eastAsia="方正书宋简体" w:hAnsi="方正书宋简体" w:cs="方正书宋简体" w:hint="eastAsia"/>
                <w:kern w:val="0"/>
              </w:rPr>
              <w:t>9</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《国务院关于第五批取消和下放管理层级行政审批项目的决定》（国发〔</w:t>
            </w:r>
            <w:r>
              <w:rPr>
                <w:rFonts w:ascii="方正书宋简体" w:eastAsia="方正书宋简体" w:hAnsi="方正书宋简体" w:cs="方正书宋简体" w:hint="eastAsia"/>
                <w:kern w:val="0"/>
              </w:rPr>
              <w:t>2010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21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3780"/>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高危险性体育项目经营许可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《全民健身条例》</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《国务院关于取消和下放一批行政审批项目等事项的决定》（国发〔</w:t>
            </w:r>
            <w:r>
              <w:rPr>
                <w:rFonts w:ascii="方正书宋简体" w:eastAsia="方正书宋简体" w:hAnsi="方正书宋简体" w:cs="方正书宋简体" w:hint="eastAsia"/>
                <w:kern w:val="0"/>
              </w:rPr>
              <w:t>2013</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19</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《经营高危险性体育项目许可管理办法》（国家体育总局令</w:t>
            </w:r>
            <w:r>
              <w:rPr>
                <w:rFonts w:ascii="方正书宋简体" w:eastAsia="方正书宋简体" w:hAnsi="方正书宋简体" w:cs="方正书宋简体" w:hint="eastAsia"/>
                <w:kern w:val="0"/>
              </w:rPr>
              <w:t>2013</w:t>
            </w:r>
            <w:r>
              <w:rPr>
                <w:rFonts w:ascii="方正书宋简体" w:eastAsia="方正书宋简体" w:hAnsi="方正书宋简体" w:cs="方正书宋简体" w:hint="eastAsia"/>
                <w:kern w:val="0"/>
              </w:rPr>
              <w:t>年第</w:t>
            </w:r>
            <w:r>
              <w:rPr>
                <w:rFonts w:ascii="方正书宋简体" w:eastAsia="方正书宋简体" w:hAnsi="方正书宋简体" w:cs="方正书宋简体" w:hint="eastAsia"/>
                <w:kern w:val="0"/>
              </w:rPr>
              <w:t>17</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《陕西省体育局关于做好经营高危险性体育项目管理工作的通知》（</w:t>
            </w:r>
            <w:proofErr w:type="gramStart"/>
            <w:r>
              <w:rPr>
                <w:rFonts w:ascii="方正书宋简体" w:eastAsia="方正书宋简体" w:hAnsi="方正书宋简体" w:cs="方正书宋简体" w:hint="eastAsia"/>
                <w:kern w:val="0"/>
              </w:rPr>
              <w:t>陕体发</w:t>
            </w:r>
            <w:proofErr w:type="gramEnd"/>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2013</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59</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《西安市人民政府关于取消和下放一批行政审批事项的通知》（市政发〔</w:t>
            </w:r>
            <w:r>
              <w:rPr>
                <w:rFonts w:ascii="方正书宋简体" w:eastAsia="方正书宋简体" w:hAnsi="方正书宋简体" w:cs="方正书宋简体" w:hint="eastAsia"/>
                <w:kern w:val="0"/>
              </w:rPr>
              <w:t>2014</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19</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703"/>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临时占用公共体育设施审批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《中华人民共和国体育法》</w:t>
            </w:r>
          </w:p>
        </w:tc>
      </w:tr>
      <w:tr w:rsidR="006A7178">
        <w:trPr>
          <w:cantSplit/>
          <w:trHeight w:val="84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区住建局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应建防空地下室的民用建筑项目报建审批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区住建局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《中共中央</w:t>
            </w:r>
            <w:r>
              <w:rPr>
                <w:rFonts w:ascii="方正书宋简体" w:eastAsia="方正书宋简体" w:hAnsi="方正书宋简体" w:cs="方正书宋简体" w:hint="eastAsia"/>
                <w:kern w:val="0"/>
              </w:rPr>
              <w:t xml:space="preserve">  </w:t>
            </w:r>
            <w:r>
              <w:rPr>
                <w:rFonts w:ascii="方正书宋简体" w:eastAsia="方正书宋简体" w:hAnsi="方正书宋简体" w:cs="方正书宋简体" w:hint="eastAsia"/>
                <w:kern w:val="0"/>
              </w:rPr>
              <w:t>国务院</w:t>
            </w:r>
            <w:r>
              <w:rPr>
                <w:rFonts w:ascii="方正书宋简体" w:eastAsia="方正书宋简体" w:hAnsi="方正书宋简体" w:cs="方正书宋简体" w:hint="eastAsia"/>
                <w:kern w:val="0"/>
              </w:rPr>
              <w:t xml:space="preserve"> </w:t>
            </w:r>
            <w:r>
              <w:rPr>
                <w:rFonts w:ascii="方正书宋简体" w:eastAsia="方正书宋简体" w:hAnsi="方正书宋简体" w:cs="方正书宋简体" w:hint="eastAsia"/>
                <w:kern w:val="0"/>
              </w:rPr>
              <w:t>中央军委关于加强人民防空工作的决定》</w:t>
            </w:r>
          </w:p>
        </w:tc>
      </w:tr>
      <w:tr w:rsidR="006A7178">
        <w:trPr>
          <w:cantSplit/>
          <w:trHeight w:val="681"/>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区住建局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拆除人民防空工程审批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区住建局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《中华人民共和国人民防空法》</w:t>
            </w:r>
          </w:p>
        </w:tc>
      </w:tr>
      <w:tr w:rsidR="006A7178">
        <w:trPr>
          <w:cantSplit/>
          <w:trHeight w:val="1528"/>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建设工程文物保护许可</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区人民政府（由区文化旅游体育局承办，征得市文物局同意），区文化旅游体育局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《中华人民共和国文物保护法》</w:t>
            </w:r>
          </w:p>
        </w:tc>
      </w:tr>
      <w:tr w:rsidR="006A7178">
        <w:trPr>
          <w:cantSplit/>
          <w:trHeight w:val="580"/>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文物保护单位原址保护措施审批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《中华人民共和国文物保护法》</w:t>
            </w:r>
          </w:p>
        </w:tc>
      </w:tr>
      <w:tr w:rsidR="006A7178">
        <w:trPr>
          <w:cantSplit/>
          <w:trHeight w:hRule="exact" w:val="1596"/>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核定为文物保护单位的属于国家所有的纪念建筑物或者古建筑改变用途审批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区人民政府（由区文化旅游体育局承办，征得市文物局同意）</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《中华人民共和国文物保护法》</w:t>
            </w:r>
          </w:p>
        </w:tc>
      </w:tr>
      <w:tr w:rsidR="006A7178">
        <w:trPr>
          <w:cantSplit/>
          <w:trHeight w:hRule="exact" w:val="582"/>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不可移动文物修缮审批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《中华人民共和国文物保护法》</w:t>
            </w:r>
          </w:p>
        </w:tc>
      </w:tr>
      <w:tr w:rsidR="006A7178">
        <w:trPr>
          <w:cantSplit/>
          <w:trHeight w:val="689"/>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非国有文物收藏单位和其他单位借用国有馆藏文物审批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《中华人民共和国文物保护法》</w:t>
            </w:r>
          </w:p>
        </w:tc>
      </w:tr>
      <w:tr w:rsidR="006A7178">
        <w:trPr>
          <w:cantSplit/>
          <w:trHeight w:val="891"/>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2955"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博物馆处理不够入藏标准、无保存价值的文物或标本审批</w:t>
            </w:r>
          </w:p>
        </w:tc>
        <w:tc>
          <w:tcPr>
            <w:tcW w:w="1951"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区文化旅游体育局</w:t>
            </w:r>
          </w:p>
        </w:tc>
        <w:tc>
          <w:tcPr>
            <w:tcW w:w="6537" w:type="dxa"/>
            <w:vAlign w:val="center"/>
          </w:tcPr>
          <w:p w:rsidR="006A7178" w:rsidRDefault="00D87A83">
            <w:pPr>
              <w:widowControl/>
              <w:spacing w:line="280" w:lineRule="exact"/>
              <w:jc w:val="lef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《国务院对确需保留的行政审批项目设定行政许可的决定》</w:t>
            </w:r>
          </w:p>
        </w:tc>
      </w:tr>
      <w:tr w:rsidR="006A7178">
        <w:trPr>
          <w:cantSplit/>
          <w:trHeight w:val="844"/>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收容流浪犬场所审批</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《西安市限制养犬条例》</w:t>
            </w:r>
          </w:p>
        </w:tc>
      </w:tr>
      <w:tr w:rsidR="006A7178">
        <w:trPr>
          <w:cantSplit/>
          <w:trHeight w:val="819"/>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w:t>
            </w:r>
            <w:proofErr w:type="gramStart"/>
            <w:r>
              <w:rPr>
                <w:rFonts w:ascii="方正书宋简体" w:eastAsia="方正书宋简体" w:hAnsi="方正书宋简体" w:cs="方正书宋简体" w:hint="eastAsia"/>
                <w:kern w:val="0"/>
              </w:rPr>
              <w:t>莲</w:t>
            </w:r>
            <w:proofErr w:type="gramEnd"/>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湖分局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犬类展览、竞赛、表演许可</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公安莲湖分局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《西安市限制养犬条例》</w:t>
            </w:r>
          </w:p>
        </w:tc>
      </w:tr>
      <w:tr w:rsidR="006A7178">
        <w:trPr>
          <w:cantSplit/>
          <w:trHeight w:val="891"/>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污水处理设施、再生水利用设施设计方案审查</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《西安市城市污水处理和再生水利用条例》</w:t>
            </w:r>
          </w:p>
        </w:tc>
      </w:tr>
      <w:tr w:rsidR="006A7178">
        <w:trPr>
          <w:cantSplit/>
          <w:trHeight w:val="891"/>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新建、扩建、改建建设项目的节约用水设计方案审批</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《西安市城市节约用水条例》</w:t>
            </w:r>
          </w:p>
        </w:tc>
      </w:tr>
      <w:tr w:rsidR="006A7178">
        <w:trPr>
          <w:cantSplit/>
          <w:trHeight w:val="806"/>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地下水凿井施工核准</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proofErr w:type="gramStart"/>
            <w:r>
              <w:rPr>
                <w:rFonts w:ascii="方正书宋简体" w:eastAsia="方正书宋简体" w:hAnsi="方正书宋简体" w:cs="方正书宋简体" w:hint="eastAsia"/>
                <w:kern w:val="0"/>
              </w:rPr>
              <w:t>区发改委</w:t>
            </w:r>
            <w:proofErr w:type="gramEnd"/>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《西安市地下水资源管理条例》</w:t>
            </w:r>
          </w:p>
        </w:tc>
      </w:tr>
      <w:tr w:rsidR="006A7178">
        <w:trPr>
          <w:cantSplit/>
          <w:trHeight w:val="1605"/>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区城管局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集中供热经营许可证核发</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w:t>
            </w:r>
            <w:proofErr w:type="gramStart"/>
            <w:r>
              <w:rPr>
                <w:rFonts w:ascii="方正书宋简体" w:eastAsia="方正书宋简体" w:hAnsi="方正书宋简体" w:cs="方正书宋简体" w:hint="eastAsia"/>
                <w:kern w:val="0"/>
              </w:rPr>
              <w:t>审批局</w:t>
            </w:r>
            <w:proofErr w:type="gramEnd"/>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《西安市集中供热条例》</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《西安市人民政府关于印发</w:t>
            </w:r>
            <w:r>
              <w:rPr>
                <w:rFonts w:ascii="方正书宋简体" w:eastAsia="方正书宋简体" w:hAnsi="方正书宋简体" w:cs="方正书宋简体" w:hint="eastAsia"/>
                <w:kern w:val="0"/>
              </w:rPr>
              <w:t>&lt;</w:t>
            </w:r>
            <w:r>
              <w:rPr>
                <w:rFonts w:ascii="方正书宋简体" w:eastAsia="方正书宋简体" w:hAnsi="方正书宋简体" w:cs="方正书宋简体" w:hint="eastAsia"/>
                <w:kern w:val="0"/>
              </w:rPr>
              <w:t>西安市莲湖区开展相对集中行政许可权改革试点工作实施方案</w:t>
            </w:r>
            <w:r>
              <w:rPr>
                <w:rFonts w:ascii="方正书宋简体" w:eastAsia="方正书宋简体" w:hAnsi="方正书宋简体" w:cs="方正书宋简体" w:hint="eastAsia"/>
                <w:kern w:val="0"/>
              </w:rPr>
              <w:t>&gt;</w:t>
            </w:r>
            <w:r>
              <w:rPr>
                <w:rFonts w:ascii="方正书宋简体" w:eastAsia="方正书宋简体" w:hAnsi="方正书宋简体" w:cs="方正书宋简体" w:hint="eastAsia"/>
                <w:kern w:val="0"/>
              </w:rPr>
              <w:t>的通知》（市政函〔</w:t>
            </w:r>
            <w:r>
              <w:rPr>
                <w:rFonts w:ascii="方正书宋简体" w:eastAsia="方正书宋简体" w:hAnsi="方正书宋简体" w:cs="方正书宋简体" w:hint="eastAsia"/>
                <w:kern w:val="0"/>
              </w:rPr>
              <w:t>2017</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131</w:t>
            </w:r>
            <w:r>
              <w:rPr>
                <w:rFonts w:ascii="方正书宋简体" w:eastAsia="方正书宋简体" w:hAnsi="方正书宋简体" w:cs="方正书宋简体" w:hint="eastAsia"/>
                <w:kern w:val="0"/>
              </w:rPr>
              <w:t>号）</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《西安市莲湖区人民政府办公室关于印发区级部门政务服务事项目录清单（</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年版）的通知》（</w:t>
            </w:r>
            <w:proofErr w:type="gramStart"/>
            <w:r>
              <w:rPr>
                <w:rFonts w:ascii="方正书宋简体" w:eastAsia="方正书宋简体" w:hAnsi="方正书宋简体" w:cs="方正书宋简体" w:hint="eastAsia"/>
                <w:kern w:val="0"/>
              </w:rPr>
              <w:t>莲政办</w:t>
            </w:r>
            <w:proofErr w:type="gramEnd"/>
            <w:r>
              <w:rPr>
                <w:rFonts w:ascii="方正书宋简体" w:eastAsia="方正书宋简体" w:hAnsi="方正书宋简体" w:cs="方正书宋简体" w:hint="eastAsia"/>
                <w:kern w:val="0"/>
              </w:rPr>
              <w:t>发〔</w:t>
            </w:r>
            <w:r>
              <w:rPr>
                <w:rFonts w:ascii="方正书宋简体" w:eastAsia="方正书宋简体" w:hAnsi="方正书宋简体" w:cs="方正书宋简体" w:hint="eastAsia"/>
                <w:kern w:val="0"/>
              </w:rPr>
              <w:t>2020</w:t>
            </w:r>
            <w:r>
              <w:rPr>
                <w:rFonts w:ascii="方正书宋简体" w:eastAsia="方正书宋简体" w:hAnsi="方正书宋简体" w:cs="方正书宋简体" w:hint="eastAsia"/>
                <w:kern w:val="0"/>
              </w:rPr>
              <w:t>〕</w:t>
            </w:r>
            <w:r>
              <w:rPr>
                <w:rFonts w:ascii="方正书宋简体" w:eastAsia="方正书宋简体" w:hAnsi="方正书宋简体" w:cs="方正书宋简体" w:hint="eastAsia"/>
                <w:kern w:val="0"/>
              </w:rPr>
              <w:t>14</w:t>
            </w:r>
            <w:r>
              <w:rPr>
                <w:rFonts w:ascii="方正书宋简体" w:eastAsia="方正书宋简体" w:hAnsi="方正书宋简体" w:cs="方正书宋简体" w:hint="eastAsia"/>
                <w:kern w:val="0"/>
              </w:rPr>
              <w:t>号）</w:t>
            </w:r>
          </w:p>
        </w:tc>
      </w:tr>
      <w:tr w:rsidR="006A7178">
        <w:trPr>
          <w:cantSplit/>
          <w:trHeight w:val="689"/>
          <w:jc w:val="center"/>
        </w:trPr>
        <w:tc>
          <w:tcPr>
            <w:tcW w:w="13213" w:type="dxa"/>
            <w:gridSpan w:val="5"/>
            <w:vAlign w:val="center"/>
          </w:tcPr>
          <w:p w:rsidR="006A7178" w:rsidRDefault="00D87A83">
            <w:pPr>
              <w:widowControl/>
              <w:jc w:val="center"/>
              <w:textAlignment w:val="center"/>
              <w:rPr>
                <w:rFonts w:ascii="仿宋_GB2312" w:eastAsia="仿宋_GB2312" w:hAnsi="宋体" w:cs="仿宋_GB2312"/>
                <w:kern w:val="0"/>
                <w:sz w:val="20"/>
                <w:szCs w:val="20"/>
              </w:rPr>
            </w:pPr>
            <w:r>
              <w:rPr>
                <w:rFonts w:ascii="黑体" w:eastAsia="黑体" w:hAnsi="黑体" w:hint="eastAsia"/>
                <w:kern w:val="0"/>
              </w:rPr>
              <w:t>（二）垂直管理机构实施事项</w:t>
            </w:r>
          </w:p>
        </w:tc>
      </w:tr>
      <w:tr w:rsidR="006A7178">
        <w:trPr>
          <w:cantSplit/>
          <w:trHeight w:val="91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区税务局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增值税防伪税控系统最高开票限额审批</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区税务局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《国务院对确需保留的行政审批项目设定行政许可的决定》</w:t>
            </w:r>
          </w:p>
        </w:tc>
      </w:tr>
      <w:tr w:rsidR="006A7178">
        <w:trPr>
          <w:cantSplit/>
          <w:trHeight w:val="667"/>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区烟草</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专卖局</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烟草专卖零售许可</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区烟草专卖局</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《中华人民共和国烟草专卖法》</w:t>
            </w:r>
          </w:p>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《中华人民共和国烟草专卖法实施条例》</w:t>
            </w:r>
          </w:p>
        </w:tc>
      </w:tr>
      <w:tr w:rsidR="006A7178">
        <w:trPr>
          <w:cantSplit/>
          <w:trHeight w:val="681"/>
          <w:jc w:val="center"/>
        </w:trPr>
        <w:tc>
          <w:tcPr>
            <w:tcW w:w="675" w:type="dxa"/>
            <w:vAlign w:val="center"/>
          </w:tcPr>
          <w:p w:rsidR="006A7178" w:rsidRDefault="006A7178">
            <w:pPr>
              <w:widowControl/>
              <w:numPr>
                <w:ilvl w:val="0"/>
                <w:numId w:val="1"/>
              </w:numPr>
              <w:jc w:val="center"/>
              <w:textAlignment w:val="center"/>
              <w:rPr>
                <w:rFonts w:ascii="仿宋_GB2312" w:eastAsia="仿宋_GB2312" w:hAnsi="宋体" w:cs="仿宋_GB2312"/>
                <w:kern w:val="0"/>
                <w:sz w:val="20"/>
                <w:szCs w:val="20"/>
              </w:rPr>
            </w:pPr>
          </w:p>
        </w:tc>
        <w:tc>
          <w:tcPr>
            <w:tcW w:w="1095" w:type="dxa"/>
            <w:vAlign w:val="center"/>
          </w:tcPr>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莲湖消防</w:t>
            </w:r>
          </w:p>
          <w:p w:rsidR="006A7178" w:rsidRDefault="00D87A83">
            <w:pPr>
              <w:widowControl/>
              <w:spacing w:line="280" w:lineRule="exact"/>
              <w:jc w:val="center"/>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救援大队</w:t>
            </w:r>
          </w:p>
        </w:tc>
        <w:tc>
          <w:tcPr>
            <w:tcW w:w="2955"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公众聚集场所投入使用、营业前消防安全检查</w:t>
            </w:r>
          </w:p>
        </w:tc>
        <w:tc>
          <w:tcPr>
            <w:tcW w:w="1951"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莲湖消防救援大队</w:t>
            </w:r>
          </w:p>
        </w:tc>
        <w:tc>
          <w:tcPr>
            <w:tcW w:w="6537" w:type="dxa"/>
            <w:vAlign w:val="center"/>
          </w:tcPr>
          <w:p w:rsidR="006A7178" w:rsidRDefault="00D87A83">
            <w:pPr>
              <w:widowControl/>
              <w:spacing w:line="280" w:lineRule="exact"/>
              <w:textAlignment w:val="center"/>
              <w:rPr>
                <w:rFonts w:ascii="方正书宋简体" w:eastAsia="方正书宋简体" w:hAnsi="方正书宋简体" w:cs="方正书宋简体"/>
                <w:kern w:val="0"/>
              </w:rPr>
            </w:pPr>
            <w:r>
              <w:rPr>
                <w:rFonts w:ascii="方正书宋简体" w:eastAsia="方正书宋简体" w:hAnsi="方正书宋简体" w:cs="方正书宋简体" w:hint="eastAsia"/>
                <w:kern w:val="0"/>
              </w:rPr>
              <w:t>《中华人民共和国消防法》</w:t>
            </w:r>
          </w:p>
        </w:tc>
      </w:tr>
    </w:tbl>
    <w:p w:rsidR="006A7178" w:rsidRDefault="00D87A83">
      <w:r>
        <w:br w:type="page"/>
      </w:r>
    </w:p>
    <w:p w:rsidR="006A7178" w:rsidRDefault="006A7178">
      <w:pPr>
        <w:pStyle w:val="a0"/>
        <w:sectPr w:rsidR="006A7178">
          <w:footerReference w:type="default" r:id="rId9"/>
          <w:pgSz w:w="16838" w:h="11906" w:orient="landscape"/>
          <w:pgMar w:top="1531" w:right="2041" w:bottom="1531" w:left="2041" w:header="851" w:footer="1134" w:gutter="0"/>
          <w:cols w:space="720"/>
          <w:docGrid w:type="linesAndChars" w:linePitch="579"/>
        </w:sectPr>
      </w:pPr>
    </w:p>
    <w:p w:rsidR="006A7178" w:rsidRDefault="006A7178">
      <w:pPr>
        <w:pStyle w:val="a0"/>
      </w:pPr>
    </w:p>
    <w:p w:rsidR="006A7178" w:rsidRDefault="006A7178">
      <w:pPr>
        <w:pStyle w:val="a0"/>
      </w:pPr>
    </w:p>
    <w:p w:rsidR="006A7178" w:rsidRDefault="006A7178">
      <w:pPr>
        <w:pStyle w:val="a0"/>
      </w:pPr>
    </w:p>
    <w:p w:rsidR="006A7178" w:rsidRDefault="006A7178">
      <w:pPr>
        <w:pStyle w:val="a0"/>
      </w:pPr>
    </w:p>
    <w:p w:rsidR="006A7178" w:rsidRDefault="006A7178">
      <w:pPr>
        <w:pStyle w:val="a0"/>
      </w:pPr>
    </w:p>
    <w:p w:rsidR="006A7178" w:rsidRDefault="006A7178">
      <w:pPr>
        <w:pStyle w:val="a0"/>
      </w:pPr>
    </w:p>
    <w:p w:rsidR="006A7178" w:rsidRDefault="006A7178">
      <w:pPr>
        <w:pStyle w:val="a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6A7178">
      <w:pPr>
        <w:pStyle w:val="a0"/>
        <w:ind w:firstLineChars="0" w:firstLine="0"/>
      </w:pPr>
    </w:p>
    <w:p w:rsidR="006A7178" w:rsidRDefault="00D87A83">
      <w:pPr>
        <w:spacing w:line="576" w:lineRule="exact"/>
        <w:textAlignment w:val="bottom"/>
        <w:rPr>
          <w:rFonts w:ascii="仿宋_GB2312" w:eastAsia="仿宋_GB2312"/>
          <w:kern w:val="0"/>
          <w:sz w:val="32"/>
          <w:szCs w:val="20"/>
          <w:u w:val="single"/>
        </w:rPr>
      </w:pPr>
      <w:r>
        <w:rPr>
          <w:rFonts w:ascii="仿宋_GB2312" w:eastAsia="仿宋_GB2312" w:hint="eastAsia"/>
          <w:kern w:val="0"/>
          <w:sz w:val="32"/>
          <w:szCs w:val="20"/>
          <w:u w:val="single"/>
        </w:rPr>
        <w:t xml:space="preserve">                                                        </w:t>
      </w:r>
    </w:p>
    <w:p w:rsidR="006A7178" w:rsidRDefault="00D87A83">
      <w:pPr>
        <w:spacing w:line="576" w:lineRule="exact"/>
        <w:textAlignment w:val="bottom"/>
        <w:rPr>
          <w:rFonts w:eastAsia="仿宋_GB2312"/>
          <w:kern w:val="0"/>
          <w:sz w:val="28"/>
          <w:szCs w:val="28"/>
        </w:rPr>
      </w:pPr>
      <w:r>
        <w:rPr>
          <w:rFonts w:eastAsia="仿宋_GB2312" w:hint="eastAsia"/>
          <w:kern w:val="0"/>
          <w:sz w:val="32"/>
          <w:szCs w:val="20"/>
        </w:rPr>
        <w:t xml:space="preserve">  </w:t>
      </w:r>
      <w:r>
        <w:rPr>
          <w:rFonts w:eastAsia="仿宋_GB2312" w:hint="eastAsia"/>
          <w:kern w:val="0"/>
          <w:sz w:val="28"/>
          <w:szCs w:val="28"/>
        </w:rPr>
        <w:t>抄送：区委各部门，区纪委监委，区武装部，各人民团体；</w:t>
      </w:r>
    </w:p>
    <w:p w:rsidR="006A7178" w:rsidRDefault="00D87A83">
      <w:pPr>
        <w:spacing w:line="576" w:lineRule="exact"/>
        <w:ind w:left="1" w:firstLineChars="400" w:firstLine="1120"/>
        <w:textAlignment w:val="bottom"/>
        <w:rPr>
          <w:rFonts w:eastAsia="仿宋_GB2312"/>
          <w:kern w:val="0"/>
          <w:sz w:val="28"/>
          <w:szCs w:val="28"/>
        </w:rPr>
      </w:pPr>
      <w:r>
        <w:rPr>
          <w:rFonts w:eastAsia="仿宋_GB2312" w:hint="eastAsia"/>
          <w:kern w:val="0"/>
          <w:sz w:val="28"/>
          <w:szCs w:val="28"/>
        </w:rPr>
        <w:t>区人大常委会办公室，区政协办公室，区法院，区检察院。</w:t>
      </w:r>
    </w:p>
    <w:p w:rsidR="006A7178" w:rsidRDefault="00D87A83">
      <w:pPr>
        <w:adjustRightInd w:val="0"/>
        <w:snapToGrid w:val="0"/>
        <w:spacing w:line="576" w:lineRule="exact"/>
        <w:ind w:firstLineChars="100" w:firstLine="320"/>
      </w:pPr>
      <w:r>
        <w:rPr>
          <w:rFonts w:ascii="仿宋_GB2312" w:eastAsia="仿宋_GB2312" w:hAnsi="Verdana"/>
          <w:sz w:val="32"/>
          <w:szCs w:val="32"/>
        </w:rPr>
        <w:pict>
          <v:line id="_x0000_s1035" style="position:absolute;left:0;text-align:left;z-index:251661312;mso-width-relative:page;mso-height-relative:page" from=".3pt,34.25pt" to="448.5pt,34.3pt" o:gfxdata="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4CBE0wAAAAYBAAAPAAAAAAAAAAEAIAAAACIAAABkcnMvZG93bnJldi54bWxQSwEC&#10;FAAUAAAACACHTuJASHzUXPkBAADyAwAADgAAAAAAAAABACAAAAAiAQAAZHJzL2Uyb0RvYy54bWxQ&#10;SwUGAAAAAAYABgBZAQAAjQUAAAAA&#10;"/>
        </w:pict>
      </w:r>
      <w:r>
        <w:rPr>
          <w:rFonts w:ascii="仿宋_GB2312" w:eastAsia="仿宋_GB2312" w:hint="eastAsia"/>
          <w:kern w:val="0"/>
          <w:sz w:val="28"/>
          <w:szCs w:val="28"/>
        </w:rPr>
        <w:t>西安市</w:t>
      </w:r>
      <w:proofErr w:type="gramStart"/>
      <w:r>
        <w:rPr>
          <w:rFonts w:ascii="仿宋_GB2312" w:eastAsia="仿宋_GB2312" w:hint="eastAsia"/>
          <w:kern w:val="0"/>
          <w:sz w:val="28"/>
          <w:szCs w:val="28"/>
        </w:rPr>
        <w:t>莲</w:t>
      </w:r>
      <w:proofErr w:type="gramEnd"/>
      <w:r>
        <w:rPr>
          <w:rFonts w:ascii="仿宋_GB2312" w:eastAsia="仿宋_GB2312" w:hint="eastAsia"/>
          <w:kern w:val="0"/>
          <w:sz w:val="28"/>
          <w:szCs w:val="28"/>
        </w:rPr>
        <w:t>湖区人民政府办公室</w:t>
      </w:r>
      <w:r>
        <w:rPr>
          <w:rFonts w:ascii="仿宋_GB2312" w:eastAsia="仿宋_GB2312" w:hint="eastAsia"/>
          <w:kern w:val="0"/>
          <w:sz w:val="28"/>
          <w:szCs w:val="28"/>
        </w:rPr>
        <w:t xml:space="preserve">               2022</w:t>
      </w:r>
      <w:r>
        <w:rPr>
          <w:rFonts w:ascii="仿宋_GB2312" w:eastAsia="仿宋_GB2312" w:hint="eastAsia"/>
          <w:kern w:val="0"/>
          <w:sz w:val="28"/>
          <w:szCs w:val="28"/>
        </w:rPr>
        <w:t>年</w:t>
      </w:r>
      <w:r>
        <w:rPr>
          <w:rFonts w:ascii="仿宋_GB2312" w:eastAsia="仿宋_GB2312" w:hint="eastAsia"/>
          <w:kern w:val="0"/>
          <w:sz w:val="28"/>
          <w:szCs w:val="28"/>
        </w:rPr>
        <w:t>9</w:t>
      </w:r>
      <w:r>
        <w:rPr>
          <w:rFonts w:ascii="仿宋_GB2312" w:eastAsia="仿宋_GB2312" w:hint="eastAsia"/>
          <w:kern w:val="0"/>
          <w:sz w:val="28"/>
          <w:szCs w:val="28"/>
        </w:rPr>
        <w:t>月</w:t>
      </w:r>
      <w:r>
        <w:rPr>
          <w:rFonts w:ascii="仿宋_GB2312" w:eastAsia="仿宋_GB2312" w:hint="eastAsia"/>
          <w:kern w:val="0"/>
          <w:sz w:val="28"/>
          <w:szCs w:val="28"/>
        </w:rPr>
        <w:t>30</w:t>
      </w:r>
      <w:r>
        <w:rPr>
          <w:rFonts w:ascii="仿宋_GB2312" w:eastAsia="仿宋_GB2312" w:hint="eastAsia"/>
          <w:kern w:val="0"/>
          <w:sz w:val="28"/>
          <w:szCs w:val="28"/>
        </w:rPr>
        <w:t>日印发</w:t>
      </w:r>
      <w:r>
        <w:rPr>
          <w:rFonts w:ascii="仿宋_GB2312" w:eastAsia="仿宋_GB2312" w:hAnsi="Verdana"/>
          <w:spacing w:val="-10"/>
          <w:sz w:val="32"/>
          <w:szCs w:val="32"/>
        </w:rPr>
        <w:pict>
          <v:line id="_x0000_s1036" style="position:absolute;left:0;text-align:left;z-index:251662336;mso-position-horizontal-relative:text;mso-position-vertical-relative:text;mso-width-relative:page;mso-height-relative:page" from="-1.65pt,.95pt" to="445.75pt,1pt" o:gfxdata="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4CBE0wAAAAYBAAAPAAAAAAAAAAEAIAAAACIAAABkcnMvZG93bnJldi54bWxQSwEC&#10;FAAUAAAACACHTuJASHzUXPkBAADyAwAADgAAAAAAAAABACAAAAAiAQAAZHJzL2Uyb0RvYy54bWxQ&#10;SwUGAAAAAAYABgBZAQAAjQUAAAAA&#10;"/>
        </w:pict>
      </w:r>
    </w:p>
    <w:sectPr w:rsidR="006A7178">
      <w:footerReference w:type="default" r:id="rId10"/>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A83" w:rsidRDefault="00D87A83">
      <w:r>
        <w:separator/>
      </w:r>
    </w:p>
  </w:endnote>
  <w:endnote w:type="continuationSeparator" w:id="0">
    <w:p w:rsidR="00D87A83" w:rsidRDefault="00D8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书宋简体">
    <w:altName w:val="宋体"/>
    <w:charset w:val="86"/>
    <w:family w:val="script"/>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78" w:rsidRDefault="00D87A83">
    <w:pPr>
      <w:pStyle w:val="a5"/>
    </w:pPr>
    <w:r>
      <w:pict>
        <v:shapetype id="_x0000_t202" coordsize="21600,21600" o:spt="202" path="m,l,21600r21600,l21600,xe">
          <v:stroke joinstyle="miter"/>
          <v:path gradientshapeok="t" o:connecttype="rect"/>
        </v:shapetype>
        <v:shape id="_x0000_s2049" type="#_x0000_t202" style="position:absolute;margin-left:92.8pt;margin-top:0;width:2in;height:2in;z-index:251660288;mso-wrap-style:none;mso-position-horizontal:outside;mso-position-horizontal-relative:margin;mso-width-relative:page;mso-height-relative:page" filled="f" stroked="f" strokeweight=".5pt">
          <v:textbox style="mso-fit-shape-to-text:t" inset="0,0,0,0">
            <w:txbxContent>
              <w:p w:rsidR="006A7178" w:rsidRDefault="00D87A83">
                <w:pPr>
                  <w:pStyle w:val="a5"/>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006A797D">
                  <w:rPr>
                    <w:rFonts w:ascii="宋体" w:hAnsi="宋体" w:cs="宋体"/>
                    <w:noProof/>
                    <w:sz w:val="28"/>
                    <w:szCs w:val="28"/>
                  </w:rPr>
                  <w:t>1</w:t>
                </w:r>
                <w:r>
                  <w:rPr>
                    <w:rFonts w:ascii="宋体" w:hAnsi="宋体" w:cs="宋体"/>
                    <w:sz w:val="28"/>
                    <w:szCs w:val="28"/>
                  </w:rPr>
                  <w:fldChar w:fldCharType="end"/>
                </w:r>
                <w:r>
                  <w:rPr>
                    <w:rFonts w:ascii="宋体" w:hAnsi="宋体" w:cs="宋体"/>
                    <w:sz w:val="28"/>
                    <w:szCs w:val="28"/>
                  </w:rPr>
                  <w:t xml:space="preserve"> —</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78" w:rsidRDefault="00D87A83">
    <w:pPr>
      <w:pStyle w:val="a5"/>
    </w:pPr>
    <w:r>
      <w:pict>
        <v:shapetype id="_x0000_t202" coordsize="21600,21600" o:spt="202" path="m,l,21600r21600,l21600,xe">
          <v:stroke joinstyle="miter"/>
          <v:path gradientshapeok="t" o:connecttype="rect"/>
        </v:shapetype>
        <v:shape id="_x0000_s2058" type="#_x0000_t202" style="position:absolute;margin-left:92.8pt;margin-top:0;width:2in;height:2in;z-index:251662336;mso-wrap-style:none;mso-position-horizontal:outside;mso-position-horizontal-relative:margin;mso-width-relative:page;mso-height-relative:page" filled="f" stroked="f">
          <v:textbox style="mso-fit-shape-to-text:t" inset="0,0,0,0">
            <w:txbxContent>
              <w:p w:rsidR="006A7178" w:rsidRDefault="00D87A83">
                <w:pPr>
                  <w:pStyle w:val="a5"/>
                  <w:rPr>
                    <w:rFonts w:ascii="宋体" w:hAnsi="宋体" w:cs="宋体"/>
                    <w:sz w:val="28"/>
                    <w:szCs w:val="36"/>
                  </w:rPr>
                </w:pPr>
                <w:r>
                  <w:rPr>
                    <w:rFonts w:ascii="宋体" w:hAnsi="宋体" w:cs="宋体" w:hint="eastAsia"/>
                    <w:sz w:val="28"/>
                    <w:szCs w:val="36"/>
                  </w:rPr>
                  <w:t>—</w:t>
                </w:r>
                <w:r>
                  <w:rPr>
                    <w:rFonts w:ascii="宋体" w:hAnsi="宋体" w:cs="宋体" w:hint="eastAsia"/>
                    <w:sz w:val="28"/>
                    <w:szCs w:val="36"/>
                  </w:rPr>
                  <w:t xml:space="preserve"> </w:t>
                </w:r>
                <w:r>
                  <w:rPr>
                    <w:rFonts w:ascii="宋体" w:hAnsi="宋体" w:cs="宋体" w:hint="eastAsia"/>
                    <w:sz w:val="28"/>
                    <w:szCs w:val="36"/>
                  </w:rPr>
                  <w:fldChar w:fldCharType="begin"/>
                </w:r>
                <w:r>
                  <w:rPr>
                    <w:rFonts w:ascii="宋体" w:hAnsi="宋体" w:cs="宋体" w:hint="eastAsia"/>
                    <w:sz w:val="28"/>
                    <w:szCs w:val="36"/>
                  </w:rPr>
                  <w:instrText xml:space="preserve"> PAGE  \* MERGEFORMAT </w:instrText>
                </w:r>
                <w:r>
                  <w:rPr>
                    <w:rFonts w:ascii="宋体" w:hAnsi="宋体" w:cs="宋体" w:hint="eastAsia"/>
                    <w:sz w:val="28"/>
                    <w:szCs w:val="36"/>
                  </w:rPr>
                  <w:fldChar w:fldCharType="separate"/>
                </w:r>
                <w:r w:rsidR="006A797D">
                  <w:rPr>
                    <w:rFonts w:ascii="宋体" w:hAnsi="宋体" w:cs="宋体"/>
                    <w:noProof/>
                    <w:sz w:val="28"/>
                    <w:szCs w:val="36"/>
                  </w:rPr>
                  <w:t>42</w:t>
                </w:r>
                <w:r>
                  <w:rPr>
                    <w:rFonts w:ascii="宋体" w:hAnsi="宋体" w:cs="宋体" w:hint="eastAsia"/>
                    <w:sz w:val="28"/>
                    <w:szCs w:val="36"/>
                  </w:rPr>
                  <w:fldChar w:fldCharType="end"/>
                </w:r>
                <w:r>
                  <w:rPr>
                    <w:rFonts w:ascii="宋体" w:hAnsi="宋体" w:cs="宋体" w:hint="eastAsia"/>
                    <w:sz w:val="28"/>
                    <w:szCs w:val="36"/>
                  </w:rPr>
                  <w:t xml:space="preserve"> </w:t>
                </w:r>
                <w:r>
                  <w:rPr>
                    <w:rFonts w:ascii="宋体" w:hAnsi="宋体" w:cs="宋体" w:hint="eastAsia"/>
                    <w:sz w:val="28"/>
                    <w:szCs w:val="36"/>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A83" w:rsidRDefault="00D87A83">
      <w:r>
        <w:separator/>
      </w:r>
    </w:p>
  </w:footnote>
  <w:footnote w:type="continuationSeparator" w:id="0">
    <w:p w:rsidR="00D87A83" w:rsidRDefault="00D87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52E04"/>
    <w:multiLevelType w:val="multilevel"/>
    <w:tmpl w:val="57052E04"/>
    <w:lvl w:ilvl="0">
      <w:start w:val="1"/>
      <w:numFmt w:val="decimal"/>
      <w:suff w:val="nothing"/>
      <w:lvlText w:val="%1"/>
      <w:lvlJc w:val="center"/>
      <w:pPr>
        <w:ind w:left="0" w:firstLine="0"/>
      </w:pPr>
      <w:rPr>
        <w:rFonts w:ascii="方正书宋简体" w:eastAsia="方正书宋简体" w:hAnsi="方正书宋简体" w:cs="方正书宋简体"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I3OWMyZTAwNjY4NjUwNDBlNDYxOGNhYWYwYTkwNzEifQ=="/>
  </w:docVars>
  <w:rsids>
    <w:rsidRoot w:val="003D4BD6"/>
    <w:rsid w:val="001D652A"/>
    <w:rsid w:val="003D4BD6"/>
    <w:rsid w:val="0040058F"/>
    <w:rsid w:val="004F35DF"/>
    <w:rsid w:val="006A7178"/>
    <w:rsid w:val="006A797D"/>
    <w:rsid w:val="00726080"/>
    <w:rsid w:val="009F6FD6"/>
    <w:rsid w:val="00AA19D7"/>
    <w:rsid w:val="00AD6A73"/>
    <w:rsid w:val="00B30B89"/>
    <w:rsid w:val="00BE7C08"/>
    <w:rsid w:val="00CF461A"/>
    <w:rsid w:val="00D87A83"/>
    <w:rsid w:val="00F76B78"/>
    <w:rsid w:val="01DD5467"/>
    <w:rsid w:val="06C31A66"/>
    <w:rsid w:val="071C5217"/>
    <w:rsid w:val="07B14F9D"/>
    <w:rsid w:val="08DE64D6"/>
    <w:rsid w:val="09B74D83"/>
    <w:rsid w:val="0B30193F"/>
    <w:rsid w:val="0E3568BD"/>
    <w:rsid w:val="0F3E136E"/>
    <w:rsid w:val="0FF932E8"/>
    <w:rsid w:val="122A4A50"/>
    <w:rsid w:val="13391F83"/>
    <w:rsid w:val="137C5B48"/>
    <w:rsid w:val="153E27FD"/>
    <w:rsid w:val="17042185"/>
    <w:rsid w:val="1A9107C2"/>
    <w:rsid w:val="1B0033BC"/>
    <w:rsid w:val="1B45446A"/>
    <w:rsid w:val="1C233F1C"/>
    <w:rsid w:val="1D167583"/>
    <w:rsid w:val="1E75085E"/>
    <w:rsid w:val="255B7465"/>
    <w:rsid w:val="26931B05"/>
    <w:rsid w:val="26A56C83"/>
    <w:rsid w:val="2EC24F09"/>
    <w:rsid w:val="31A31F0E"/>
    <w:rsid w:val="32644AF3"/>
    <w:rsid w:val="33F2753C"/>
    <w:rsid w:val="35887450"/>
    <w:rsid w:val="36AD1AB5"/>
    <w:rsid w:val="37A14B25"/>
    <w:rsid w:val="3B343BD6"/>
    <w:rsid w:val="3C5B2BBB"/>
    <w:rsid w:val="3D736C38"/>
    <w:rsid w:val="3D9E7F81"/>
    <w:rsid w:val="3F6C2C66"/>
    <w:rsid w:val="3FFC6E1D"/>
    <w:rsid w:val="47925C77"/>
    <w:rsid w:val="47CB141F"/>
    <w:rsid w:val="4FEB7217"/>
    <w:rsid w:val="508F62EA"/>
    <w:rsid w:val="526A6CFE"/>
    <w:rsid w:val="55DA4D3A"/>
    <w:rsid w:val="5AA13D98"/>
    <w:rsid w:val="61320111"/>
    <w:rsid w:val="626A7D5A"/>
    <w:rsid w:val="63533FB2"/>
    <w:rsid w:val="68AF0768"/>
    <w:rsid w:val="69E44A55"/>
    <w:rsid w:val="6B0574A4"/>
    <w:rsid w:val="6E4A4335"/>
    <w:rsid w:val="6E623FDB"/>
    <w:rsid w:val="75E305DA"/>
    <w:rsid w:val="79F553BB"/>
    <w:rsid w:val="7A1C5986"/>
    <w:rsid w:val="7C0E0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rPr>
      <w:szCs w:val="24"/>
    </w:rPr>
  </w:style>
  <w:style w:type="paragraph" w:styleId="a4">
    <w:name w:val="Body Text"/>
    <w:basedOn w:val="a"/>
    <w:qFormat/>
    <w:rPr>
      <w:rFonts w:ascii="Calibri" w:eastAsia="方正仿宋简体" w:hAnsi="Calibri"/>
      <w:sz w:val="32"/>
      <w:szCs w:val="32"/>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8"/>
    <customShpInfo spid="_x0000_s1026"/>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42</Pages>
  <Words>3646</Words>
  <Characters>20786</Characters>
  <Application>Microsoft Office Word</Application>
  <DocSecurity>0</DocSecurity>
  <Lines>173</Lines>
  <Paragraphs>48</Paragraphs>
  <ScaleCrop>false</ScaleCrop>
  <Company/>
  <LinksUpToDate>false</LinksUpToDate>
  <CharactersWithSpaces>24384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cp:lastPrinted>2022-09-30T09:27:00Z</cp:lastPrinted>
  <dcterms:created xsi:type="dcterms:W3CDTF">2022-09-28T12:40:00Z</dcterms:created>
  <dcterms:modified xsi:type="dcterms:W3CDTF">2022-10-14T03:01:00Z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FABD002D0AF643578FC3C12805DFB2F4</vt:lpwstr>
  </property>
</Properties>
</file>