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2021届高校毕业生“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西安乐业卡”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  <w:t>申请对象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有意愿在西安市行政区域就业创业的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2021届普通高校毕业生均可申领。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申领期限</w:t>
      </w:r>
    </w:p>
    <w:p>
      <w:pPr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 xml:space="preserve">  2020年12月15日至2021年12月31日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补贴标准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申请人申领“西安乐业卡”后，可根据个人就业阶段申领乐业补贴，每人累计最高可获得乐业补贴额度1000元，乐业补贴将以电子补贴券形式发放，包含交通、通讯、旅游、美食等乐业补贴。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申请流程及补贴券使用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“西安乐业卡”申领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1.实名认证：申请人登录银联云闪付APP——西安市民卡，进入“西安乐业卡”模块，进行身份核验；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2.身份核验通过后，领取“西安乐业卡”（电子卡）。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（二）乐业补贴券申领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陕西省内普通高校毕业生从第一阶段开始申领，陕西省外普通高校毕业生直接进入第二阶段申领，审核通过后可领取一、二阶段乐业补贴券。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第一阶段：申请人成功领取“西安乐业卡”并完成指定任务（任务包含调查问卷、就业创业活动参加签到、分享等），即可领取第一阶段乐业补贴券；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第二阶段：与西安市行政区域内用人单位签订《就业协议书》，并上传电子版。用人单位所属区县、开发区人社部门在5个工作日内进行审核。审核通过后，即可领取第二阶段乐业补贴券；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第三阶段：与用人单位签订劳动合同并依法缴纳社会保险，上传《教育部学历证书电子注册备案表》、《劳动合同》、《营业执照》等材料电子版。所属区县、开发区人社部门在5个工作日内进行审核。审核通过后，即可领取第三阶段乐业补贴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（三）公示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“西安乐业卡”申领及电子补贴券发放情况，将按月进行公示。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（四）乐业补贴券使用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乐业补贴券仅限在西安行政区域内使用，乐业补贴券第一、二阶段申领期限截止2021年12月31日，第三阶段申领期限截止2022年6月30日。补贴券自领取之日起6个月内有效，过期作废。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就业创业服务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乐业卡搭载求职应聘、创业补贴申领等服务，毕业生可根据个人实际情况申请。</w:t>
      </w:r>
    </w:p>
    <w:p>
      <w:pPr>
        <w:jc w:val="both"/>
        <w:rPr>
          <w:rFonts w:hint="eastAsia"/>
          <w:sz w:val="32"/>
          <w:szCs w:val="4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03211"/>
    <w:multiLevelType w:val="singleLevel"/>
    <w:tmpl w:val="641032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40152"/>
    <w:rsid w:val="16E05722"/>
    <w:rsid w:val="18257D9D"/>
    <w:rsid w:val="4DAB3DFC"/>
    <w:rsid w:val="50271D0B"/>
    <w:rsid w:val="62B5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2021-03-19T01:34:00Z</dcterms:created>
  <dc:creator>Administrator</dc:creator>
  <cp:lastModifiedBy>Dingjie </cp:lastModifiedBy>
  <dcterms:modified xsi:type="dcterms:W3CDTF">2021-03-19T05:10:26Z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