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抽检依据是GGB 14934-2016《食品安全国家标准 消毒餐(饮)具》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GB 2760-2014《食品安全国家标准 食品添加剂使用标准》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食品整治办〔2008〕3号《食品中可能违法添加的非食用物质和易滥用的食品添加剂品种名单（第一批）》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GB 2762-2017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《</w:t>
      </w:r>
      <w:r>
        <w:rPr>
          <w:rFonts w:hint="eastAsia" w:ascii="仿宋" w:hAnsi="仿宋" w:eastAsia="仿宋"/>
          <w:kern w:val="0"/>
          <w:sz w:val="32"/>
          <w:szCs w:val="32"/>
        </w:rPr>
        <w:t>食品安全国家标准 食品中污染物限量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》，GB 2761-2017《食品安全国家标准 食品中真菌毒素限量》，卫生部公告2012年第10号《卫生部国家食药监管局关于禁止餐饮服务单位采购、贮存、使用食品添加剂亚硝酸盐的公告》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苯甲酸及其钠盐(以苯甲酸计)，山梨酸及其钾盐(以山梨酸计)，糖精钠(以糖精计)，铝的残留量(干样品，以Al计)，二氧化钛，滑石粉，硼砂(以硼酸计)，甜蜜素(以环己基氨基磺酸计)，防腐剂混合使用时各自用量占其最大使用量的比例之和，亚硝酸盐(以Na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，铅(以Pb计)，三氯蔗糖，二氧化硫残留量(以SO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计)，亚硝酸盐(以亚硝酸钠计)，胭脂红，罂粟碱，吗啡，可待因，那可丁，蒂巴因，阴离子合成洗涤剂（以十二烷基苯磺酸钠计），游离性余氯，大肠菌群，沙门氏菌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7099-2015《食品安全国家标准 糕点、面包》，GB 2762-2017《食品安全国家标准 食品中污染物限量》，GB 2760-2014《食品安全国家标准 食品添加剂使用标准》，国家卫生健康委2020年第4号公告。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糕点检验项目包括酸价(以脂肪计)(KOH)，过氧化值(以脂肪计)，铅(以Pb计)，苯甲酸及其钠盐(以苯甲酸计)，山梨酸及其钾盐(以山梨酸计)，糖精钠(以糖精计)，甜蜜素(以环己基氨基磺酸计)，乙酰磺胺酸钾(安赛蜜)，铝的残留量(干样品，以Al计)，丙酸及其钠盐、钙盐(以丙酸计)，脱氢乙酸及其钠盐(以脱氢乙酸计)，三氯蔗糖，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粮食加工品检验项目包括铅(以Pb计)。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抽检依据是农业部公告第2015年第11号公告《国家食品药品监督管理总局 农业部 国家卫生和计划生育委员会关于豆芽生产过程中禁止使用6-苄基腺嘌呤等物质的公告》，GB 22556-2008《豆芽卫生标准》，GB 2762-2017《食品安全国家标准 食品中污染物限量》，GB 2763-2019《食品安全国家标准 食品中农药最大残留限量》，GB 2760-2014《食品安全国家标准 食品添加剂使用标准》，GB 31650-2019《食品安全国家标准 食品中兽药最大残留限量》，农业农村部公告第250号《食品动物中禁止使用的药品及其他化合物清单》，农业部公告第2292号《发布在食品动物中停止使用洛美沙星、培氟沙星、氧氟沙星、诺氟沙星4种兽药的决定》，农业部公告第560号《首批兽药地方标准废止目录》，整顿办函〔2010〕50号《食品中可能违法添加的非食用物质和易滥用的食品添加剂名单（第四批）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食用农产品检验项目包括甲拌磷，倍硫磷，三唑磷，克百威，氧乐果，毒死蜱，嘧霉胺，苯醚甲环唑，辛硫磷，多菌灵，4-氯苯氧乙酸钠（以4-氯苯氧乙酸计），6-苄基腺嘌呤（6-BA)，亚硫酸盐（以SO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计），铅(以Pb计)，甲胺磷，赤霉素，氯氰菊酯和高效氯氰菊酯，甲基异柳磷，啶虫脒，灭蝇胺，乙酰甲胺磷，水胺硫磷，敌百虫，腐霉利，对硫磷，二氧化硫残留量（以SO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计），氯氟氰菊酯和高效氯氟氰菊酯，敌敌畏，乐果，丙溴磷，阿维菌素，氟虫腈，甲基硫环</w:t>
      </w: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磷，腈苯唑，氟苯尼考，氧氟沙星，氯霉素，诺氟沙星，金刚烷胺，呋喃唑酮代谢物，孔雀石绿，地西泮（安定），呋喃西林代谢物，呋喃它酮代谢物，沙丁胺醇，莱克多巴胺，地塞米松，特布他林，磺胺类（总量），金刚乙胺，五氯酚酸钠（以五氯酚计），多西环素，镉(以Cd计），恩诺沙星（以恩诺沙星与环丙沙星之和计），克伦特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2716-2018《食品安全国家标准 植物</w:t>
      </w:r>
      <w:r>
        <w:rPr>
          <w:rFonts w:hint="eastAsia" w:ascii="仿宋" w:hAnsi="仿宋" w:eastAsia="仿宋"/>
          <w:kern w:val="0"/>
          <w:sz w:val="32"/>
          <w:szCs w:val="32"/>
        </w:rPr>
        <w:t>油》。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食用油、油脂及其制品检验项目包括酸价(KOH)，极性组分。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2714-2015《食品安全国家标准 酱腌菜》。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检验项目包括铅(以Pb计)，苯甲酸及其钠盐(以苯甲酸计)，山梨酸及其钾盐(以山梨酸计)，脱氢乙酸及其钠盐(以脱氢乙酸计)，糖精钠(以糖精计)，三氯蔗糖，甜蜜素(以环己基氨基磺酸计)，纽甜，阿斯巴甜，大肠菌群，防腐剂混合使用时各自用量占其最大使用量的比例之和，亚硝酸盐(以Na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18187-2000《酿造食醋》，GB 2760-2014《食品安全国家标准 食品添加剂使用标准》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总酸(以乙酸计)，苯甲酸及其钠盐(以苯甲酸计)，山梨酸及其钾盐(以山梨酸计)，脱氢乙酸及其钠盐(以脱氢乙酸计)，对羟基苯甲酸酯类及其钠盐(以对羟基苯甲酸计)，防腐剂混合使用时各自用量占其最大使用量的比例之和，糖精钠(以糖精计)，阿斯巴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75A23"/>
    <w:rsid w:val="0241356D"/>
    <w:rsid w:val="02E37ADC"/>
    <w:rsid w:val="0341692E"/>
    <w:rsid w:val="03447521"/>
    <w:rsid w:val="03B75A23"/>
    <w:rsid w:val="053327F3"/>
    <w:rsid w:val="05A5257F"/>
    <w:rsid w:val="05BB72C0"/>
    <w:rsid w:val="07033DEA"/>
    <w:rsid w:val="07B80571"/>
    <w:rsid w:val="08120F31"/>
    <w:rsid w:val="08834E97"/>
    <w:rsid w:val="08F01BB9"/>
    <w:rsid w:val="092C150E"/>
    <w:rsid w:val="0BE60D23"/>
    <w:rsid w:val="0BFB34FE"/>
    <w:rsid w:val="0C61479D"/>
    <w:rsid w:val="0CD407F8"/>
    <w:rsid w:val="0D304A18"/>
    <w:rsid w:val="0EB25BD2"/>
    <w:rsid w:val="0F294951"/>
    <w:rsid w:val="0F7A53C4"/>
    <w:rsid w:val="0FBD75C3"/>
    <w:rsid w:val="0FDF40F8"/>
    <w:rsid w:val="0FF86DDE"/>
    <w:rsid w:val="10190546"/>
    <w:rsid w:val="10EA2511"/>
    <w:rsid w:val="115C099F"/>
    <w:rsid w:val="118D3B86"/>
    <w:rsid w:val="120618D4"/>
    <w:rsid w:val="130737FA"/>
    <w:rsid w:val="142C146A"/>
    <w:rsid w:val="1434616C"/>
    <w:rsid w:val="16B10F34"/>
    <w:rsid w:val="174B77E8"/>
    <w:rsid w:val="18034514"/>
    <w:rsid w:val="19204076"/>
    <w:rsid w:val="19545B6A"/>
    <w:rsid w:val="198D3D25"/>
    <w:rsid w:val="1AE55A14"/>
    <w:rsid w:val="1B05487A"/>
    <w:rsid w:val="1C066317"/>
    <w:rsid w:val="1DC151E4"/>
    <w:rsid w:val="207F539D"/>
    <w:rsid w:val="20D23529"/>
    <w:rsid w:val="21FF07D6"/>
    <w:rsid w:val="22055E94"/>
    <w:rsid w:val="221867C4"/>
    <w:rsid w:val="23B31554"/>
    <w:rsid w:val="23B8320E"/>
    <w:rsid w:val="23CC3C4A"/>
    <w:rsid w:val="23FF43F8"/>
    <w:rsid w:val="240B742D"/>
    <w:rsid w:val="26854ABA"/>
    <w:rsid w:val="27853881"/>
    <w:rsid w:val="289176E9"/>
    <w:rsid w:val="2AF07ADC"/>
    <w:rsid w:val="2B064CD5"/>
    <w:rsid w:val="2C5B2655"/>
    <w:rsid w:val="2E7D266A"/>
    <w:rsid w:val="2FC52700"/>
    <w:rsid w:val="300C168B"/>
    <w:rsid w:val="315E3594"/>
    <w:rsid w:val="32176442"/>
    <w:rsid w:val="322342BD"/>
    <w:rsid w:val="35301742"/>
    <w:rsid w:val="35C205DF"/>
    <w:rsid w:val="365A3D35"/>
    <w:rsid w:val="37851918"/>
    <w:rsid w:val="38B36F92"/>
    <w:rsid w:val="38F307F8"/>
    <w:rsid w:val="39B54E20"/>
    <w:rsid w:val="3A331573"/>
    <w:rsid w:val="3A4B0011"/>
    <w:rsid w:val="3B0A5E15"/>
    <w:rsid w:val="3B2F70F0"/>
    <w:rsid w:val="3C5E1133"/>
    <w:rsid w:val="3C983FF0"/>
    <w:rsid w:val="3D457CF3"/>
    <w:rsid w:val="3D535137"/>
    <w:rsid w:val="3EC15105"/>
    <w:rsid w:val="3FC01811"/>
    <w:rsid w:val="427B2D94"/>
    <w:rsid w:val="430E27AA"/>
    <w:rsid w:val="454A4132"/>
    <w:rsid w:val="467E34A8"/>
    <w:rsid w:val="471E0368"/>
    <w:rsid w:val="47742E89"/>
    <w:rsid w:val="47D133C2"/>
    <w:rsid w:val="48397161"/>
    <w:rsid w:val="48862ADA"/>
    <w:rsid w:val="4924566A"/>
    <w:rsid w:val="4974100A"/>
    <w:rsid w:val="4A1F3BD8"/>
    <w:rsid w:val="4A4629C2"/>
    <w:rsid w:val="4A920AE1"/>
    <w:rsid w:val="4AAB1718"/>
    <w:rsid w:val="4B152B8A"/>
    <w:rsid w:val="4BB62C7B"/>
    <w:rsid w:val="4C3C7062"/>
    <w:rsid w:val="4D6D181D"/>
    <w:rsid w:val="50025C42"/>
    <w:rsid w:val="502F127C"/>
    <w:rsid w:val="52074C43"/>
    <w:rsid w:val="52977226"/>
    <w:rsid w:val="530B7D0E"/>
    <w:rsid w:val="53BF0CB1"/>
    <w:rsid w:val="54BA5049"/>
    <w:rsid w:val="54D3276F"/>
    <w:rsid w:val="54FF697E"/>
    <w:rsid w:val="5537567C"/>
    <w:rsid w:val="55633A0C"/>
    <w:rsid w:val="55A9404C"/>
    <w:rsid w:val="560E0F87"/>
    <w:rsid w:val="563C4F1F"/>
    <w:rsid w:val="577E2F74"/>
    <w:rsid w:val="57A90591"/>
    <w:rsid w:val="58A23AD1"/>
    <w:rsid w:val="59D6703D"/>
    <w:rsid w:val="5A912D38"/>
    <w:rsid w:val="5AD931D1"/>
    <w:rsid w:val="5B4F6814"/>
    <w:rsid w:val="5B815CD6"/>
    <w:rsid w:val="5C636A41"/>
    <w:rsid w:val="5CAD1337"/>
    <w:rsid w:val="5CC34450"/>
    <w:rsid w:val="5D7E4B5F"/>
    <w:rsid w:val="5D9569B6"/>
    <w:rsid w:val="5DE47067"/>
    <w:rsid w:val="5E840F6B"/>
    <w:rsid w:val="61182A51"/>
    <w:rsid w:val="624A48EA"/>
    <w:rsid w:val="625201B8"/>
    <w:rsid w:val="6376706C"/>
    <w:rsid w:val="63A2641B"/>
    <w:rsid w:val="644A2324"/>
    <w:rsid w:val="64BA49FE"/>
    <w:rsid w:val="653F475D"/>
    <w:rsid w:val="656B3E1C"/>
    <w:rsid w:val="658F532A"/>
    <w:rsid w:val="66114CD2"/>
    <w:rsid w:val="666C0AEF"/>
    <w:rsid w:val="66700262"/>
    <w:rsid w:val="668C7C99"/>
    <w:rsid w:val="672B093F"/>
    <w:rsid w:val="67A64FFC"/>
    <w:rsid w:val="69333FC5"/>
    <w:rsid w:val="695738A7"/>
    <w:rsid w:val="696846A6"/>
    <w:rsid w:val="69B029D4"/>
    <w:rsid w:val="69EA00A5"/>
    <w:rsid w:val="6A905CBC"/>
    <w:rsid w:val="6ACB47EF"/>
    <w:rsid w:val="6AE964A2"/>
    <w:rsid w:val="6B155E5D"/>
    <w:rsid w:val="6C834B88"/>
    <w:rsid w:val="6CC12AE1"/>
    <w:rsid w:val="6DED1FA7"/>
    <w:rsid w:val="6E371698"/>
    <w:rsid w:val="6E6A2F46"/>
    <w:rsid w:val="6FD201E7"/>
    <w:rsid w:val="70A4352E"/>
    <w:rsid w:val="71275DAD"/>
    <w:rsid w:val="739768FA"/>
    <w:rsid w:val="7505773A"/>
    <w:rsid w:val="75440BBC"/>
    <w:rsid w:val="75C2516C"/>
    <w:rsid w:val="75C602F3"/>
    <w:rsid w:val="76242980"/>
    <w:rsid w:val="76EA0B21"/>
    <w:rsid w:val="78F71C14"/>
    <w:rsid w:val="79A90DC1"/>
    <w:rsid w:val="79EF442C"/>
    <w:rsid w:val="7B150A0F"/>
    <w:rsid w:val="7B5A269A"/>
    <w:rsid w:val="7C7A39E6"/>
    <w:rsid w:val="7C9D7165"/>
    <w:rsid w:val="7CCC134C"/>
    <w:rsid w:val="7CF633B5"/>
    <w:rsid w:val="7E3C35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Administrator</cp:lastModifiedBy>
  <dcterms:modified xsi:type="dcterms:W3CDTF">2020-11-08T04:06:27Z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