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政务诚信承诺书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承诺编号：                             行政区代码：610104</w:t>
      </w:r>
    </w:p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897"/>
        <w:gridCol w:w="898"/>
        <w:gridCol w:w="2700"/>
        <w:gridCol w:w="1800"/>
        <w:gridCol w:w="18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7262" w:type="dxa"/>
            <w:gridSpan w:val="4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西安市莲湖区信访局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6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统一社会信用代码</w:t>
            </w:r>
          </w:p>
        </w:tc>
        <w:tc>
          <w:tcPr>
            <w:tcW w:w="6364" w:type="dxa"/>
            <w:gridSpan w:val="3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Helvetica" w:hAnsi="Helvetica" w:eastAsia="宋体" w:cs="Helvetica"/>
                <w:color w:val="2B2B2B"/>
                <w:kern w:val="0"/>
                <w:sz w:val="27"/>
                <w:szCs w:val="27"/>
              </w:rPr>
            </w:pPr>
            <w:r>
              <w:rPr>
                <w:rFonts w:hint="eastAsia" w:ascii="Helvetica" w:hAnsi="Helvetica" w:eastAsia="宋体" w:cs="Helvetica"/>
                <w:color w:val="2B2B2B"/>
                <w:kern w:val="0"/>
                <w:sz w:val="27"/>
                <w:szCs w:val="27"/>
              </w:rPr>
              <w:t>11610104013398230H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</w:tc>
        <w:tc>
          <w:tcPr>
            <w:tcW w:w="3598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成国梁</w:t>
            </w:r>
          </w:p>
        </w:tc>
        <w:tc>
          <w:tcPr>
            <w:tcW w:w="180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监督电话</w:t>
            </w:r>
          </w:p>
        </w:tc>
        <w:tc>
          <w:tcPr>
            <w:tcW w:w="186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029-87347639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诺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容</w:t>
            </w:r>
          </w:p>
        </w:tc>
        <w:tc>
          <w:tcPr>
            <w:tcW w:w="8159" w:type="dxa"/>
            <w:gridSpan w:val="5"/>
          </w:tcPr>
          <w:p>
            <w:pPr>
              <w:widowControl/>
              <w:shd w:val="clear" w:color="auto" w:fill="FFFFFF"/>
              <w:spacing w:line="340" w:lineRule="exact"/>
              <w:ind w:firstLine="48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为切实推进“阳光信访”“责任信访”“法治信访”建设工作，打造高效、便民、快捷的信访服务平台，营造风清气正、服务高效的窗口环境，莲湖区信访局根据本单位职能职责承诺：</w:t>
            </w:r>
          </w:p>
          <w:p>
            <w:pPr>
              <w:widowControl/>
              <w:shd w:val="clear" w:color="auto" w:fill="FFFFFF"/>
              <w:spacing w:line="340" w:lineRule="exact"/>
              <w:ind w:firstLine="48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一、严格依法行政。严格按照国务院《信访条例》及信访相关各项政策、制度文件，认真履行工作职责，严格按照程序办事，推进工作过程透明化，杜绝暗箱操作，确保依法、公正办事，令行禁止。</w:t>
            </w:r>
          </w:p>
          <w:p>
            <w:pPr>
              <w:widowControl/>
              <w:shd w:val="clear" w:color="auto" w:fill="FFFFFF"/>
              <w:spacing w:line="340" w:lineRule="exact"/>
              <w:ind w:firstLine="48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二、切实改进作风。努力改进工作作风，认真履行工作职责，提高工作效能，自觉遵守工作纪律。热情接待群众来访、来电，认真受理群众反映各项诉求，严格按照工作程序开展督办督查。</w:t>
            </w:r>
          </w:p>
          <w:p>
            <w:pPr>
              <w:widowControl/>
              <w:shd w:val="clear" w:color="auto" w:fill="FFFFFF"/>
              <w:spacing w:line="340" w:lineRule="exact"/>
              <w:ind w:firstLine="48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三、严格廉洁自律。加强党风廉政建设，严格遵守各项管理制度和党内法规，不断提高廉洁自律意识，不以权谋私，不“吃、拿、卡、要”。</w:t>
            </w:r>
          </w:p>
          <w:p>
            <w:pPr>
              <w:widowControl/>
              <w:shd w:val="clear" w:color="auto" w:fill="FFFFFF"/>
              <w:spacing w:line="340" w:lineRule="exact"/>
              <w:ind w:firstLine="48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四、自觉接受监督。主动接受社会舆论监督，虚心接受社会公众监督，积极回应社会关切，树立工作人员廉洁从业、秉公办事的良好形象。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6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投诉举报邮箱</w:t>
            </w:r>
          </w:p>
        </w:tc>
        <w:tc>
          <w:tcPr>
            <w:tcW w:w="6364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"mailto:xpsxfj800@163.com" </w:instrText>
            </w:r>
            <w:r>
              <w:fldChar w:fldCharType="separate"/>
            </w:r>
            <w:r>
              <w:rPr>
                <w:rFonts w:hint="eastAsia"/>
                <w:sz w:val="28"/>
                <w:szCs w:val="28"/>
              </w:rPr>
              <w:t>lhqxfj2008</w:t>
            </w:r>
            <w:r>
              <w:rPr>
                <w:sz w:val="28"/>
                <w:szCs w:val="28"/>
              </w:rPr>
              <w:t>@163.com</w:t>
            </w:r>
            <w:r>
              <w:rPr>
                <w:sz w:val="28"/>
                <w:szCs w:val="28"/>
              </w:rPr>
              <w:fldChar w:fldCharType="end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6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公示网站网址</w:t>
            </w:r>
          </w:p>
        </w:tc>
        <w:tc>
          <w:tcPr>
            <w:tcW w:w="6364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http://www.lianhu.gov.cn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6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签发人</w:t>
            </w:r>
          </w:p>
        </w:tc>
        <w:tc>
          <w:tcPr>
            <w:tcW w:w="6364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6" w:type="dxa"/>
            <w:gridSpan w:val="3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364" w:type="dxa"/>
            <w:gridSpan w:val="3"/>
          </w:tcPr>
          <w:p>
            <w:pPr>
              <w:rPr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FB8"/>
    <w:rsid w:val="00260FB8"/>
    <w:rsid w:val="00586D7B"/>
    <w:rsid w:val="008258C0"/>
    <w:rsid w:val="00CA3D32"/>
    <w:rsid w:val="00E51714"/>
    <w:rsid w:val="355B40E6"/>
    <w:rsid w:val="4335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99</Words>
  <Characters>566</Characters>
  <Lines>4</Lines>
  <Paragraphs>1</Paragraphs>
  <TotalTime>12</TotalTime>
  <ScaleCrop>false</ScaleCrop>
  <LinksUpToDate>false</LinksUpToDate>
  <CharactersWithSpaces>664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2019-10-30T07:00:00Z</dcterms:created>
  <dc:creator>Lenovo</dc:creator>
  <cp:lastModifiedBy>an</cp:lastModifiedBy>
  <dcterms:modified xsi:type="dcterms:W3CDTF">2020-08-06T09:32:12Z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