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莲湖区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户外广告设置许可申请表</w:t>
      </w:r>
    </w:p>
    <w:p>
      <w:pPr>
        <w:spacing w:line="500" w:lineRule="exact"/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申请日期：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 xml:space="preserve">年   月   日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 xml:space="preserve">           编号：</w:t>
      </w:r>
    </w:p>
    <w:tbl>
      <w:tblPr>
        <w:tblStyle w:val="3"/>
        <w:tblW w:w="9180" w:type="dxa"/>
        <w:jc w:val="center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2880"/>
        <w:gridCol w:w="1830"/>
        <w:gridCol w:w="29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发布单位</w:t>
            </w:r>
          </w:p>
        </w:tc>
        <w:tc>
          <w:tcPr>
            <w:tcW w:w="471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94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发布单位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盖章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单位地址</w:t>
            </w:r>
          </w:p>
        </w:tc>
        <w:tc>
          <w:tcPr>
            <w:tcW w:w="471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9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统一社会信用代码</w:t>
            </w:r>
          </w:p>
        </w:tc>
        <w:tc>
          <w:tcPr>
            <w:tcW w:w="471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9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法定代表人姓名</w:t>
            </w:r>
          </w:p>
        </w:tc>
        <w:tc>
          <w:tcPr>
            <w:tcW w:w="28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法定代表人身份证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媒体类别</w:t>
            </w:r>
          </w:p>
        </w:tc>
        <w:tc>
          <w:tcPr>
            <w:tcW w:w="28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□单体字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□喷绘</w:t>
            </w:r>
          </w:p>
          <w:p>
            <w:pPr>
              <w:jc w:val="both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□单立柱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□灯箱</w:t>
            </w:r>
          </w:p>
          <w:p>
            <w:pPr>
              <w:jc w:val="both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电子显示屏</w:t>
            </w:r>
          </w:p>
          <w:p>
            <w:pPr>
              <w:jc w:val="both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其他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softHyphen/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softHyphen/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subscript"/>
              </w:rPr>
              <w:softHyphen/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subscript"/>
              </w:rPr>
              <w:softHyphen/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subscript"/>
              </w:rPr>
              <w:softHyphen/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 xml:space="preserve">（   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 xml:space="preserve"> ）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设置规格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设置数量</w:t>
            </w:r>
          </w:p>
        </w:tc>
        <w:tc>
          <w:tcPr>
            <w:tcW w:w="28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设置地点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广告设计施工单位</w:t>
            </w:r>
          </w:p>
        </w:tc>
        <w:tc>
          <w:tcPr>
            <w:tcW w:w="28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统一社会信用代码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联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系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人</w:t>
            </w:r>
          </w:p>
        </w:tc>
        <w:tc>
          <w:tcPr>
            <w:tcW w:w="28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联系人电话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5" w:hRule="atLeast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媒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体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设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置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地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点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平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面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示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意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图</w:t>
            </w:r>
          </w:p>
        </w:tc>
        <w:tc>
          <w:tcPr>
            <w:tcW w:w="765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</w:tbl>
    <w:p>
      <w:pPr>
        <w:jc w:val="right"/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西安市莲湖区城市管理和综合执法局</w:t>
      </w:r>
    </w:p>
    <w:sectPr>
      <w:pgSz w:w="11906" w:h="16838"/>
      <w:pgMar w:top="1417" w:right="1417" w:bottom="1417" w:left="1417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21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942EF2"/>
    <w:rsid w:val="038A5D10"/>
    <w:rsid w:val="13071A84"/>
    <w:rsid w:val="1A316F48"/>
    <w:rsid w:val="55942EF2"/>
    <w:rsid w:val="59854162"/>
    <w:rsid w:val="6CD97D62"/>
    <w:rsid w:val="6F05616D"/>
    <w:rsid w:val="76056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2020-01-07T08:53:00Z</dcterms:created>
  <dc:creator>浪子野心1406123582</dc:creator>
  <cp:lastModifiedBy>浪子野心1406123582</cp:lastModifiedBy>
  <cp:lastPrinted>2020-01-07T09:12:00Z</cp:lastPrinted>
  <dcterms:modified xsi:type="dcterms:W3CDTF">2020-01-08T09:13:11Z</dcterms:modified>
  <dc:title>莲湖区户外广告设置许可申请表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